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371DA1">
        <w:rPr>
          <w:rFonts w:ascii="標楷體" w:eastAsia="標楷體" w:hAnsi="標楷體" w:hint="eastAsia"/>
          <w:sz w:val="36"/>
          <w:szCs w:val="36"/>
          <w:u w:val="single"/>
        </w:rPr>
        <w:t>5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="00371DA1">
        <w:rPr>
          <w:rFonts w:ascii="標楷體" w:eastAsia="標楷體" w:hAnsi="標楷體" w:hint="eastAsia"/>
          <w:sz w:val="36"/>
          <w:szCs w:val="36"/>
          <w:u w:val="single"/>
        </w:rPr>
        <w:t>一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9889" w:type="dxa"/>
        <w:tblLayout w:type="fixed"/>
        <w:tblLook w:val="04A0" w:firstRow="1" w:lastRow="0" w:firstColumn="1" w:lastColumn="0" w:noHBand="0" w:noVBand="1"/>
      </w:tblPr>
      <w:tblGrid>
        <w:gridCol w:w="1963"/>
        <w:gridCol w:w="3052"/>
        <w:gridCol w:w="122"/>
        <w:gridCol w:w="1492"/>
        <w:gridCol w:w="3260"/>
      </w:tblGrid>
      <w:tr w:rsidR="00CA1075" w:rsidRPr="00325EF9" w:rsidTr="00371DA1">
        <w:trPr>
          <w:trHeight w:val="983"/>
        </w:trPr>
        <w:tc>
          <w:tcPr>
            <w:tcW w:w="1963" w:type="dxa"/>
          </w:tcPr>
          <w:p w:rsidR="00951257" w:rsidRPr="00325EF9" w:rsidRDefault="00951257" w:rsidP="0095125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7926" w:type="dxa"/>
            <w:gridSpan w:val="4"/>
          </w:tcPr>
          <w:p w:rsidR="00951257" w:rsidRDefault="00FF2720" w:rsidP="0095125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</w:t>
            </w:r>
            <w:proofErr w:type="gramStart"/>
            <w:r w:rsidR="00371DA1"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性平教育</w:t>
            </w:r>
            <w:r w:rsidR="00371DA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FF2720" w:rsidRDefault="00371DA1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國際教育□家庭教育□語文教育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生命教育□生涯發展</w:t>
            </w:r>
          </w:p>
          <w:p w:rsidR="00951257" w:rsidRDefault="00951257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□就業輔導□專業技能□藝術教育□科學教育□體育教育</w:t>
            </w:r>
          </w:p>
          <w:p w:rsidR="000B0855" w:rsidRPr="000B0855" w:rsidRDefault="000B0855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CA1075" w:rsidRPr="00325EF9" w:rsidTr="00371DA1">
        <w:trPr>
          <w:trHeight w:val="676"/>
        </w:trPr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926" w:type="dxa"/>
            <w:gridSpan w:val="4"/>
          </w:tcPr>
          <w:p w:rsidR="00951257" w:rsidRDefault="00371DA1" w:rsidP="00FF2720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解開性別的枷鎖-國際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女童日研討會</w:t>
            </w:r>
            <w:proofErr w:type="gramEnd"/>
          </w:p>
        </w:tc>
      </w:tr>
      <w:tr w:rsidR="00891542" w:rsidRPr="00325EF9" w:rsidTr="00371DA1"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3174" w:type="dxa"/>
            <w:gridSpan w:val="2"/>
          </w:tcPr>
          <w:p w:rsidR="00951257" w:rsidRPr="00325EF9" w:rsidRDefault="00371DA1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492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260" w:type="dxa"/>
          </w:tcPr>
          <w:p w:rsidR="00951257" w:rsidRPr="00325EF9" w:rsidRDefault="00951257" w:rsidP="00CA10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1542" w:rsidRPr="00E3408C" w:rsidTr="00371DA1">
        <w:tc>
          <w:tcPr>
            <w:tcW w:w="1963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74" w:type="dxa"/>
            <w:gridSpan w:val="2"/>
          </w:tcPr>
          <w:p w:rsidR="00FF2720" w:rsidRPr="00325EF9" w:rsidRDefault="00CA1075" w:rsidP="00FF272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71DA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71DA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0B0855" w:rsidRPr="00325EF9" w:rsidRDefault="000B0855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2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260" w:type="dxa"/>
          </w:tcPr>
          <w:p w:rsidR="00951257" w:rsidRPr="00325EF9" w:rsidRDefault="00371DA1" w:rsidP="000B085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大會議室</w:t>
            </w:r>
          </w:p>
        </w:tc>
      </w:tr>
      <w:tr w:rsidR="00891542" w:rsidRPr="00E3408C" w:rsidTr="00371DA1"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3174" w:type="dxa"/>
            <w:gridSpan w:val="2"/>
          </w:tcPr>
          <w:p w:rsidR="00951257" w:rsidRPr="00325EF9" w:rsidRDefault="00F40A50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492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260" w:type="dxa"/>
          </w:tcPr>
          <w:p w:rsidR="00951257" w:rsidRPr="00325EF9" w:rsidRDefault="00371DA1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A1075" w:rsidRPr="00325EF9" w:rsidTr="00371DA1">
        <w:trPr>
          <w:trHeight w:val="1028"/>
        </w:trPr>
        <w:tc>
          <w:tcPr>
            <w:tcW w:w="1963" w:type="dxa"/>
          </w:tcPr>
          <w:p w:rsidR="00951257" w:rsidRPr="00325EF9" w:rsidRDefault="00951257" w:rsidP="009512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</w:tc>
        <w:tc>
          <w:tcPr>
            <w:tcW w:w="7926" w:type="dxa"/>
            <w:gridSpan w:val="4"/>
          </w:tcPr>
          <w:p w:rsidR="00F40A50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1.國際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女童日的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由來</w:t>
            </w:r>
          </w:p>
          <w:p w:rsid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2.聯合國以人權為中心的國際日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國際女童的悲歌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東非的貧窮少女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-雛妓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proofErr w:type="gramStart"/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童婚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悲歌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6.伊斯蘭的性別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枷鎖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勇敢</w:t>
            </w:r>
            <w:proofErr w:type="gramStart"/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對抗童婚的</w:t>
            </w:r>
            <w:proofErr w:type="gramEnd"/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伊斯蘭少女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 xml:space="preserve">印度孟買的紅燈區少女  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9.17歲的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馬拉拉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，17歲的我</w:t>
            </w:r>
          </w:p>
          <w:p w:rsid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十七歲的</w:t>
            </w:r>
            <w:proofErr w:type="gramStart"/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諾貝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爾獎</w:t>
            </w:r>
            <w:proofErr w:type="gramEnd"/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得主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習俗、傳統、人權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的天平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千年陋習</w:t>
            </w:r>
            <w:proofErr w:type="gramStart"/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—割禮</w:t>
            </w:r>
            <w:proofErr w:type="gramEnd"/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 xml:space="preserve"> 、傳統與人權之辯</w:t>
            </w:r>
          </w:p>
          <w:p w:rsid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重男輕女:來不及看見世界的新生命與文盲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14.關於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台灣女孩日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15.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>我們可以做什麼?</w:t>
            </w:r>
          </w:p>
          <w:p w:rsid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16.微小的行動:</w:t>
            </w:r>
            <w:r w:rsidRPr="00371DA1">
              <w:rPr>
                <w:rFonts w:ascii="標楷體" w:eastAsia="標楷體" w:hAnsi="標楷體"/>
                <w:sz w:val="28"/>
                <w:szCs w:val="28"/>
              </w:rPr>
              <w:t>Free the girl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(台灣)</w:t>
            </w:r>
            <w:r w:rsidRPr="00371DA1">
              <w:rPr>
                <w:rFonts w:ascii="標楷體" w:eastAsia="標楷體" w:hAnsi="標楷體" w:hint="eastAsia"/>
                <w:sz w:val="28"/>
                <w:szCs w:val="28"/>
              </w:rPr>
              <w:t xml:space="preserve"> 雷恩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井(加拿大)</w:t>
            </w:r>
          </w:p>
          <w:p w:rsidR="00371DA1" w:rsidRDefault="00371DA1" w:rsidP="00371DA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17.學生研討</w:t>
            </w:r>
          </w:p>
          <w:p w:rsidR="00371DA1" w:rsidRPr="00371DA1" w:rsidRDefault="00371DA1" w:rsidP="00371D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18.繪製女童地圖</w:t>
            </w:r>
          </w:p>
        </w:tc>
      </w:tr>
      <w:tr w:rsidR="00CA1075" w:rsidRPr="00325EF9" w:rsidTr="00371DA1">
        <w:trPr>
          <w:trHeight w:val="783"/>
        </w:trPr>
        <w:tc>
          <w:tcPr>
            <w:tcW w:w="1963" w:type="dxa"/>
          </w:tcPr>
          <w:p w:rsidR="00951257" w:rsidRPr="00325EF9" w:rsidRDefault="00951257" w:rsidP="005279B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 績</w:t>
            </w:r>
          </w:p>
        </w:tc>
        <w:tc>
          <w:tcPr>
            <w:tcW w:w="7926" w:type="dxa"/>
            <w:gridSpan w:val="4"/>
          </w:tcPr>
          <w:p w:rsidR="00951257" w:rsidRPr="00325EF9" w:rsidRDefault="00951257" w:rsidP="00F620C9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本活動無競賽成績 </w:t>
            </w:r>
          </w:p>
        </w:tc>
      </w:tr>
      <w:tr w:rsidR="00891542" w:rsidRPr="00325EF9" w:rsidTr="00371DA1">
        <w:trPr>
          <w:trHeight w:val="416"/>
        </w:trPr>
        <w:tc>
          <w:tcPr>
            <w:tcW w:w="9889" w:type="dxa"/>
            <w:gridSpan w:val="5"/>
          </w:tcPr>
          <w:p w:rsidR="00951257" w:rsidRPr="00325EF9" w:rsidRDefault="00951257" w:rsidP="009512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CA1075" w:rsidRPr="00325EF9" w:rsidTr="00371DA1">
        <w:trPr>
          <w:trHeight w:val="3385"/>
        </w:trPr>
        <w:tc>
          <w:tcPr>
            <w:tcW w:w="5015" w:type="dxa"/>
            <w:gridSpan w:val="2"/>
          </w:tcPr>
          <w:p w:rsidR="00951257" w:rsidRPr="00325EF9" w:rsidRDefault="00081B7D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48940" cy="2212504"/>
                  <wp:effectExtent l="0" t="0" r="3810" b="0"/>
                  <wp:docPr id="3" name="圖片 3" descr="D:\Desktop\活動照片\性平及國際教育-世界女孩日\5079954387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活動照片\性平及國際教育-世界女孩日\5079954387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940" cy="221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4" w:type="dxa"/>
            <w:gridSpan w:val="3"/>
          </w:tcPr>
          <w:p w:rsidR="00951257" w:rsidRPr="00325EF9" w:rsidRDefault="00081B7D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3006273" cy="2255520"/>
                  <wp:effectExtent l="0" t="0" r="3810" b="0"/>
                  <wp:docPr id="4" name="圖片 4" descr="D:\Desktop\活動照片\性平及國際教育-世界女孩日\5079954544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活動照片\性平及國際教育-世界女孩日\50799545445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539" cy="226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075" w:rsidRPr="00325EF9" w:rsidTr="00371DA1">
        <w:trPr>
          <w:trHeight w:val="3539"/>
        </w:trPr>
        <w:tc>
          <w:tcPr>
            <w:tcW w:w="5015" w:type="dxa"/>
            <w:gridSpan w:val="2"/>
          </w:tcPr>
          <w:p w:rsidR="00D64DD8" w:rsidRDefault="00FF37DF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5240B4B" wp14:editId="02D22D2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2273300</wp:posOffset>
                  </wp:positionV>
                  <wp:extent cx="3061335" cy="2225040"/>
                  <wp:effectExtent l="0" t="0" r="5715" b="3810"/>
                  <wp:wrapNone/>
                  <wp:docPr id="7" name="圖片 7" descr="D:\Desktop\活動照片\性平及國際教育-世界女孩日\P_20161019_160727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esktop\活動照片\性平及國際教育-世界女孩日\P_20161019_160727_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35" r="10806"/>
                          <a:stretch/>
                        </pic:blipFill>
                        <pic:spPr bwMode="auto">
                          <a:xfrm>
                            <a:off x="0" y="0"/>
                            <a:ext cx="3061335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081B7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C23645F" wp14:editId="74CE9A74">
                  <wp:extent cx="3006274" cy="2255520"/>
                  <wp:effectExtent l="0" t="0" r="3810" b="0"/>
                  <wp:docPr id="5" name="圖片 5" descr="D:\Desktop\活動照片\性平及國際教育-世界女孩日\5079954796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esktop\活動照片\性平及國際教育-世界女孩日\5079954796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940" cy="225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4" w:type="dxa"/>
            <w:gridSpan w:val="3"/>
          </w:tcPr>
          <w:p w:rsidR="00D64DD8" w:rsidRDefault="00081B7D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5083D6A" wp14:editId="1828ED4B">
                  <wp:extent cx="3778930" cy="2125980"/>
                  <wp:effectExtent l="0" t="0" r="0" b="7620"/>
                  <wp:docPr id="6" name="圖片 6" descr="D:\Desktop\活動照片\性平及國際教育-世界女孩日\5079965346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esktop\活動照片\性平及國際教育-世界女孩日\50799653466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3945" cy="2128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DA1" w:rsidRPr="00325EF9" w:rsidTr="00081B7D">
        <w:trPr>
          <w:trHeight w:val="3679"/>
        </w:trPr>
        <w:tc>
          <w:tcPr>
            <w:tcW w:w="5015" w:type="dxa"/>
            <w:gridSpan w:val="2"/>
          </w:tcPr>
          <w:p w:rsidR="00371DA1" w:rsidRDefault="00371DA1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874" w:type="dxa"/>
            <w:gridSpan w:val="3"/>
          </w:tcPr>
          <w:p w:rsidR="00371DA1" w:rsidRDefault="00081B7D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3009900" cy="2064567"/>
                  <wp:effectExtent l="0" t="0" r="0" b="0"/>
                  <wp:docPr id="8" name="圖片 8" descr="D:\Desktop\活動照片\性平及國際教育-世界女孩日\P_20161019_16131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esktop\活動照片\性平及國際教育-世界女孩日\P_20161019_161316_1_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14" r="3096"/>
                          <a:stretch/>
                        </pic:blipFill>
                        <pic:spPr bwMode="auto">
                          <a:xfrm>
                            <a:off x="0" y="0"/>
                            <a:ext cx="3007087" cy="206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DA1" w:rsidRPr="00325EF9" w:rsidTr="00371DA1">
        <w:trPr>
          <w:trHeight w:val="3185"/>
        </w:trPr>
        <w:tc>
          <w:tcPr>
            <w:tcW w:w="5015" w:type="dxa"/>
            <w:gridSpan w:val="2"/>
          </w:tcPr>
          <w:p w:rsidR="00371DA1" w:rsidRDefault="00371DA1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 wp14:anchorId="675F1D55" wp14:editId="46F52CD5">
                  <wp:extent cx="2994660" cy="2171129"/>
                  <wp:effectExtent l="0" t="0" r="0" b="635"/>
                  <wp:docPr id="1" name="圖片 1" descr="C:\Users\Administrator\Desktop\國際女童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國際女童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660" cy="217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4" w:type="dxa"/>
            <w:gridSpan w:val="3"/>
          </w:tcPr>
          <w:p w:rsidR="00371DA1" w:rsidRDefault="00371DA1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42C55B6" wp14:editId="13E11B55">
                  <wp:extent cx="3120554" cy="2057400"/>
                  <wp:effectExtent l="0" t="0" r="3810" b="0"/>
                  <wp:docPr id="2" name="圖片 2" descr="C:\Users\Administrator\Desktop\5111340854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511134085416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7" r="7132"/>
                          <a:stretch/>
                        </pic:blipFill>
                        <pic:spPr bwMode="auto">
                          <a:xfrm>
                            <a:off x="0" y="0"/>
                            <a:ext cx="3124697" cy="206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DD8" w:rsidRDefault="00D64DD8" w:rsidP="00FF2720">
      <w:pPr>
        <w:spacing w:line="440" w:lineRule="exact"/>
        <w:rPr>
          <w:sz w:val="36"/>
          <w:szCs w:val="36"/>
        </w:rPr>
      </w:pPr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FC" w:rsidRDefault="00B233FC" w:rsidP="00FF2720">
      <w:r>
        <w:separator/>
      </w:r>
    </w:p>
  </w:endnote>
  <w:endnote w:type="continuationSeparator" w:id="0">
    <w:p w:rsidR="00B233FC" w:rsidRDefault="00B233FC" w:rsidP="00FF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FC" w:rsidRDefault="00B233FC" w:rsidP="00FF2720">
      <w:r>
        <w:separator/>
      </w:r>
    </w:p>
  </w:footnote>
  <w:footnote w:type="continuationSeparator" w:id="0">
    <w:p w:rsidR="00B233FC" w:rsidRDefault="00B233FC" w:rsidP="00FF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6B5601"/>
    <w:multiLevelType w:val="hybridMultilevel"/>
    <w:tmpl w:val="9F24CD10"/>
    <w:lvl w:ilvl="0" w:tplc="4FD28A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81B7D"/>
    <w:rsid w:val="000B0855"/>
    <w:rsid w:val="00325EF9"/>
    <w:rsid w:val="00371DA1"/>
    <w:rsid w:val="005279B3"/>
    <w:rsid w:val="00645FE3"/>
    <w:rsid w:val="006D7F52"/>
    <w:rsid w:val="00724645"/>
    <w:rsid w:val="007E212D"/>
    <w:rsid w:val="00876119"/>
    <w:rsid w:val="00891542"/>
    <w:rsid w:val="00951257"/>
    <w:rsid w:val="00952AB8"/>
    <w:rsid w:val="00AD05A3"/>
    <w:rsid w:val="00B233FC"/>
    <w:rsid w:val="00B57620"/>
    <w:rsid w:val="00CA1075"/>
    <w:rsid w:val="00CE19F6"/>
    <w:rsid w:val="00D64DD8"/>
    <w:rsid w:val="00E03EDE"/>
    <w:rsid w:val="00E3408C"/>
    <w:rsid w:val="00F11D11"/>
    <w:rsid w:val="00F31844"/>
    <w:rsid w:val="00F40A50"/>
    <w:rsid w:val="00F620C9"/>
    <w:rsid w:val="00FD6B94"/>
    <w:rsid w:val="00FF2720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7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</Words>
  <Characters>445</Characters>
  <Application>Microsoft Office Word</Application>
  <DocSecurity>0</DocSecurity>
  <Lines>3</Lines>
  <Paragraphs>1</Paragraphs>
  <ScaleCrop>false</ScaleCrop>
  <Company>SYNNEX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3</cp:revision>
  <cp:lastPrinted>2016-10-26T01:50:00Z</cp:lastPrinted>
  <dcterms:created xsi:type="dcterms:W3CDTF">2016-10-26T01:48:00Z</dcterms:created>
  <dcterms:modified xsi:type="dcterms:W3CDTF">2016-10-26T02:23:00Z</dcterms:modified>
</cp:coreProperties>
</file>