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FA2" w:rsidRPr="00D60380" w:rsidRDefault="00056FA2" w:rsidP="00056FA2">
      <w:pPr>
        <w:rPr>
          <w:rFonts w:eastAsia="標楷體"/>
        </w:rPr>
      </w:pPr>
      <w:r w:rsidRPr="00D60380">
        <w:rPr>
          <w:rFonts w:eastAsia="標楷體" w:hint="eastAsia"/>
        </w:rPr>
        <w:t>教學方案</w:t>
      </w:r>
      <w:r w:rsidRPr="00D60380">
        <w:rPr>
          <w:rFonts w:eastAsia="標楷體" w:hint="eastAsia"/>
        </w:rPr>
        <w:t>:</w:t>
      </w:r>
      <w:r w:rsidR="00460396">
        <w:rPr>
          <w:rFonts w:eastAsia="標楷體" w:hint="eastAsia"/>
        </w:rPr>
        <w:t>生存爭霸「</w:t>
      </w:r>
      <w:proofErr w:type="gramStart"/>
      <w:r w:rsidR="00460396">
        <w:rPr>
          <w:rFonts w:eastAsia="標楷體" w:hint="eastAsia"/>
        </w:rPr>
        <w:t>佔</w:t>
      </w:r>
      <w:proofErr w:type="gramEnd"/>
      <w:r w:rsidR="00460396">
        <w:rPr>
          <w:rFonts w:eastAsia="標楷體"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529"/>
        <w:gridCol w:w="709"/>
        <w:gridCol w:w="1907"/>
        <w:gridCol w:w="3763"/>
      </w:tblGrid>
      <w:tr w:rsidR="00056FA2" w:rsidRPr="00D60380" w:rsidTr="00E9312A">
        <w:tc>
          <w:tcPr>
            <w:tcW w:w="3969" w:type="dxa"/>
            <w:gridSpan w:val="2"/>
          </w:tcPr>
          <w:p w:rsidR="00056FA2" w:rsidRPr="00D60380" w:rsidRDefault="00056FA2" w:rsidP="00E9312A">
            <w:pPr>
              <w:rPr>
                <w:rFonts w:eastAsia="標楷體"/>
              </w:rPr>
            </w:pPr>
            <w:r w:rsidRPr="00D60380">
              <w:rPr>
                <w:rFonts w:eastAsia="標楷體" w:hint="eastAsia"/>
              </w:rPr>
              <w:t>國際教育</w:t>
            </w:r>
            <w:r w:rsidR="00E9312A">
              <w:rPr>
                <w:rFonts w:eastAsia="標楷體" w:hint="eastAsia"/>
              </w:rPr>
              <w:t>環境教育</w:t>
            </w:r>
            <w:r w:rsidRPr="00D60380">
              <w:rPr>
                <w:rFonts w:eastAsia="標楷體" w:hint="eastAsia"/>
              </w:rPr>
              <w:t>課程主題</w:t>
            </w:r>
          </w:p>
        </w:tc>
        <w:tc>
          <w:tcPr>
            <w:tcW w:w="6379" w:type="dxa"/>
            <w:gridSpan w:val="3"/>
            <w:vAlign w:val="center"/>
          </w:tcPr>
          <w:p w:rsidR="00056FA2" w:rsidRPr="00D60380" w:rsidRDefault="00056FA2" w:rsidP="007A4D2F">
            <w:pPr>
              <w:jc w:val="center"/>
              <w:rPr>
                <w:rFonts w:eastAsia="標楷體"/>
              </w:rPr>
            </w:pPr>
            <w:r w:rsidRPr="00D60380">
              <w:rPr>
                <w:rFonts w:eastAsia="標楷體" w:hAnsi="標楷體" w:hint="eastAsia"/>
              </w:rPr>
              <w:t>全球議題－</w:t>
            </w:r>
            <w:r w:rsidR="00460396">
              <w:rPr>
                <w:rFonts w:eastAsia="標楷體" w:hAnsi="標楷體" w:hint="eastAsia"/>
              </w:rPr>
              <w:t>環境與永續</w:t>
            </w:r>
            <w:proofErr w:type="gramStart"/>
            <w:r w:rsidR="007A4D2F">
              <w:rPr>
                <w:rFonts w:eastAsia="標楷體" w:hAnsi="標楷體"/>
              </w:rPr>
              <w:t>—</w:t>
            </w:r>
            <w:proofErr w:type="gramEnd"/>
            <w:r w:rsidR="007A4D2F">
              <w:rPr>
                <w:rFonts w:eastAsia="標楷體" w:hAnsi="標楷體" w:hint="eastAsia"/>
              </w:rPr>
              <w:t>生物多樣性</w:t>
            </w:r>
          </w:p>
        </w:tc>
      </w:tr>
      <w:tr w:rsidR="00056FA2" w:rsidRPr="00D60380" w:rsidTr="00E9312A">
        <w:tc>
          <w:tcPr>
            <w:tcW w:w="1440" w:type="dxa"/>
          </w:tcPr>
          <w:p w:rsidR="00056FA2" w:rsidRPr="00D60380" w:rsidRDefault="00056FA2" w:rsidP="00056FA2">
            <w:pPr>
              <w:rPr>
                <w:rFonts w:eastAsia="標楷體"/>
              </w:rPr>
            </w:pPr>
            <w:r w:rsidRPr="00D60380">
              <w:rPr>
                <w:rFonts w:eastAsia="標楷體" w:hint="eastAsia"/>
              </w:rPr>
              <w:t>設計理念</w:t>
            </w:r>
          </w:p>
        </w:tc>
        <w:tc>
          <w:tcPr>
            <w:tcW w:w="8908" w:type="dxa"/>
            <w:gridSpan w:val="4"/>
          </w:tcPr>
          <w:p w:rsidR="00460396" w:rsidRPr="00460396" w:rsidRDefault="00875990" w:rsidP="00460396">
            <w:pPr>
              <w:rPr>
                <w:rFonts w:eastAsia="標楷體"/>
              </w:rPr>
            </w:pPr>
            <w:r w:rsidRPr="00D60380">
              <w:rPr>
                <w:rFonts w:eastAsia="標楷體" w:hint="eastAsia"/>
              </w:rPr>
              <w:t xml:space="preserve">   </w:t>
            </w:r>
            <w:r w:rsidR="007A4D2F">
              <w:rPr>
                <w:rFonts w:eastAsia="標楷體" w:hint="eastAsia"/>
              </w:rPr>
              <w:t xml:space="preserve"> </w:t>
            </w:r>
            <w:r w:rsidR="00F1649A">
              <w:rPr>
                <w:rFonts w:eastAsia="標楷體" w:hint="eastAsia"/>
              </w:rPr>
              <w:t>身處地球村</w:t>
            </w:r>
            <w:r w:rsidR="00460396" w:rsidRPr="00460396">
              <w:rPr>
                <w:rFonts w:eastAsia="標楷體" w:hint="eastAsia"/>
              </w:rPr>
              <w:t>，交通發達使得人類在世界各地交流頻繁，無論是貿易商業行為，或出國觀光休閒旅遊，有意無意地，人類一直在不斷地將物種傳播到世界的每一個角落，不但改變了許多地區與國家原有的生物樣貌，也帶來了許多龐大的商機。而許許多多物種改變，也早已對各地環境以及人類生活造成衝擊。例如國外進口之櫻桃、奇異果，我們所吃的</w:t>
            </w:r>
            <w:proofErr w:type="gramStart"/>
            <w:r w:rsidR="00460396" w:rsidRPr="00460396">
              <w:rPr>
                <w:rFonts w:eastAsia="標楷體" w:hint="eastAsia"/>
              </w:rPr>
              <w:t>泰國香米品種</w:t>
            </w:r>
            <w:proofErr w:type="gramEnd"/>
            <w:r w:rsidR="00460396" w:rsidRPr="00460396">
              <w:rPr>
                <w:rFonts w:eastAsia="標楷體" w:hint="eastAsia"/>
              </w:rPr>
              <w:t>、日本</w:t>
            </w:r>
            <w:proofErr w:type="gramStart"/>
            <w:r w:rsidR="00460396" w:rsidRPr="00460396">
              <w:rPr>
                <w:rFonts w:eastAsia="標楷體" w:hint="eastAsia"/>
              </w:rPr>
              <w:t>越光米</w:t>
            </w:r>
            <w:proofErr w:type="gramEnd"/>
            <w:r w:rsidR="00460396" w:rsidRPr="00460396">
              <w:rPr>
                <w:rFonts w:eastAsia="標楷體" w:hint="eastAsia"/>
              </w:rPr>
              <w:t>等，加上國內許多業者引進各式國外物種的寵物供國人飼養等，我們常在生活中享受著這些外來物種帶來的方便和好處。</w:t>
            </w:r>
          </w:p>
          <w:p w:rsidR="00460396" w:rsidRPr="00460396" w:rsidRDefault="00F1649A" w:rsidP="00460396">
            <w:pPr>
              <w:rPr>
                <w:rFonts w:eastAsia="標楷體"/>
              </w:rPr>
            </w:pPr>
            <w:r>
              <w:rPr>
                <w:rFonts w:eastAsia="標楷體" w:hint="eastAsia"/>
              </w:rPr>
              <w:t xml:space="preserve">    </w:t>
            </w:r>
            <w:r w:rsidR="00460396" w:rsidRPr="00460396">
              <w:rPr>
                <w:rFonts w:eastAsia="標楷體" w:hint="eastAsia"/>
              </w:rPr>
              <w:t>但許多外來的強勢生物成功入侵後，生長難以控制，逐漸破壞原有的生態環境，威脅到本地原生物種的生活條件，進而壓縮其生存空間，使得原生生物滅絕，對生態系統造成不可逆轉的破壞。但不管是無心的，還是刻意造成的，現在的人類還在大範圍、大規模地把外來種植物和動物引入本國，對當地原生物種和人類健康構成威脅，導致的生態及經濟損失是無法估計的。</w:t>
            </w:r>
            <w:r w:rsidR="007A4D2F">
              <w:rPr>
                <w:rFonts w:eastAsia="標楷體" w:hint="eastAsia"/>
              </w:rPr>
              <w:t>除了物種滅絕之外更影響地球物種多樣的面貌。我們知道耊求物種多樣性是人類賴以生存的重要因素，一旦物種單一，人類的「食」便會產生嚴重的不良後果，單一物種群聚，更使得病毒突變及擴散的機率增高，對人類的生命安全更是一大隱憂。</w:t>
            </w:r>
          </w:p>
          <w:p w:rsidR="00F1649A" w:rsidRDefault="00F1649A" w:rsidP="00460396">
            <w:pPr>
              <w:rPr>
                <w:rFonts w:eastAsia="標楷體"/>
              </w:rPr>
            </w:pPr>
            <w:r>
              <w:rPr>
                <w:rFonts w:eastAsia="標楷體" w:hint="eastAsia"/>
              </w:rPr>
              <w:t xml:space="preserve">    </w:t>
            </w:r>
            <w:r w:rsidR="00460396" w:rsidRPr="00460396">
              <w:rPr>
                <w:rFonts w:eastAsia="標楷體" w:hint="eastAsia"/>
              </w:rPr>
              <w:t>國際社會已把外來物種入侵和棲息地喪失、傳統化學污染及氣候變化共同列為當今全球四大環境問題。</w:t>
            </w:r>
            <w:r>
              <w:rPr>
                <w:rFonts w:eastAsia="標楷體" w:hint="eastAsia"/>
              </w:rPr>
              <w:t>而這四大議題裡面外來物種的擴張，亦是棲息地喪失的原因之一，而為了消滅外來物種，人們需使用大量農藥來消滅</w:t>
            </w:r>
            <w:r w:rsidR="007A4D2F">
              <w:rPr>
                <w:rFonts w:eastAsia="標楷體" w:hint="eastAsia"/>
              </w:rPr>
              <w:t>外</w:t>
            </w:r>
            <w:r>
              <w:rPr>
                <w:rFonts w:eastAsia="標楷體" w:hint="eastAsia"/>
              </w:rPr>
              <w:t>來物種</w:t>
            </w:r>
            <w:r w:rsidR="007A4D2F">
              <w:rPr>
                <w:rFonts w:eastAsia="標楷體" w:hint="eastAsia"/>
              </w:rPr>
              <w:t>。</w:t>
            </w:r>
            <w:r>
              <w:rPr>
                <w:rFonts w:eastAsia="標楷體" w:hint="eastAsia"/>
              </w:rPr>
              <w:t>因此</w:t>
            </w:r>
            <w:r w:rsidR="007A4D2F">
              <w:rPr>
                <w:rFonts w:eastAsia="標楷體" w:hint="eastAsia"/>
              </w:rPr>
              <w:t>，在四大議題中影響的層面</w:t>
            </w:r>
            <w:proofErr w:type="gramStart"/>
            <w:r w:rsidR="007A4D2F">
              <w:rPr>
                <w:rFonts w:eastAsia="標楷體" w:hint="eastAsia"/>
              </w:rPr>
              <w:t>可以說最廣</w:t>
            </w:r>
            <w:proofErr w:type="gramEnd"/>
            <w:r w:rsidR="007A4D2F">
              <w:rPr>
                <w:rFonts w:eastAsia="標楷體" w:hint="eastAsia"/>
              </w:rPr>
              <w:t>。</w:t>
            </w:r>
          </w:p>
          <w:p w:rsidR="000D2F50" w:rsidRPr="00D60380" w:rsidRDefault="007A4D2F" w:rsidP="00A83964">
            <w:pPr>
              <w:rPr>
                <w:rFonts w:eastAsia="標楷體"/>
              </w:rPr>
            </w:pPr>
            <w:r>
              <w:rPr>
                <w:rFonts w:eastAsia="標楷體" w:hint="eastAsia"/>
              </w:rPr>
              <w:t xml:space="preserve">    </w:t>
            </w:r>
            <w:r>
              <w:rPr>
                <w:rFonts w:eastAsia="標楷體" w:hint="eastAsia"/>
              </w:rPr>
              <w:t>本教案透過專題討論及合作學習，讓學生藉由演繹法，逐步歸納出</w:t>
            </w:r>
            <w:r w:rsidR="00A83964">
              <w:rPr>
                <w:rFonts w:eastAsia="標楷體" w:hint="eastAsia"/>
              </w:rPr>
              <w:t>外來物種的影響及對地球永續發展產生的阻礙，並身體力行反思：現在從事國際交流及未來從事農業相關領域工作時，應有的正確態度，以確保地球物種的</w:t>
            </w:r>
            <w:proofErr w:type="gramStart"/>
            <w:r w:rsidR="00A83964">
              <w:rPr>
                <w:rFonts w:eastAsia="標楷體" w:hint="eastAsia"/>
              </w:rPr>
              <w:t>繽紛樣</w:t>
            </w:r>
            <w:proofErr w:type="gramEnd"/>
            <w:r w:rsidR="00A83964">
              <w:rPr>
                <w:rFonts w:eastAsia="標楷體" w:hint="eastAsia"/>
              </w:rPr>
              <w:t>貌，確保地球永續發展。</w:t>
            </w:r>
          </w:p>
        </w:tc>
      </w:tr>
      <w:tr w:rsidR="00056FA2" w:rsidRPr="00A26387" w:rsidTr="00E9312A">
        <w:tc>
          <w:tcPr>
            <w:tcW w:w="1440" w:type="dxa"/>
          </w:tcPr>
          <w:p w:rsidR="00056FA2" w:rsidRPr="00A26387" w:rsidRDefault="00056FA2" w:rsidP="00056FA2">
            <w:pPr>
              <w:rPr>
                <w:rFonts w:eastAsia="標楷體"/>
              </w:rPr>
            </w:pPr>
            <w:r w:rsidRPr="00A26387">
              <w:rPr>
                <w:rFonts w:eastAsia="標楷體" w:hint="eastAsia"/>
              </w:rPr>
              <w:t>融入類科與科目</w:t>
            </w:r>
          </w:p>
        </w:tc>
        <w:tc>
          <w:tcPr>
            <w:tcW w:w="8908" w:type="dxa"/>
            <w:gridSpan w:val="4"/>
          </w:tcPr>
          <w:p w:rsidR="008D728C" w:rsidRPr="00A26387" w:rsidRDefault="00460396" w:rsidP="00056FA2">
            <w:pPr>
              <w:rPr>
                <w:rFonts w:eastAsia="標楷體"/>
              </w:rPr>
            </w:pPr>
            <w:r w:rsidRPr="00460396">
              <w:rPr>
                <w:rFonts w:eastAsia="標楷體" w:hint="eastAsia"/>
              </w:rPr>
              <w:t>包含應用生物、農業概論、作物生產、植物保護、農業資源、農藝實務、農業機械實習、土壤肥料、種苗生產、花卉學、果樹學、蔬菜學、園藝實務、農</w:t>
            </w:r>
            <w:proofErr w:type="gramStart"/>
            <w:r w:rsidRPr="00460396">
              <w:rPr>
                <w:rFonts w:eastAsia="標楷體" w:hint="eastAsia"/>
              </w:rPr>
              <w:t>園場</w:t>
            </w:r>
            <w:proofErr w:type="gramEnd"/>
            <w:r w:rsidRPr="00460396">
              <w:rPr>
                <w:rFonts w:eastAsia="標楷體" w:hint="eastAsia"/>
              </w:rPr>
              <w:t>實務、畜牧學、牧場實務實習等課程。</w:t>
            </w:r>
          </w:p>
        </w:tc>
      </w:tr>
      <w:tr w:rsidR="00056FA2" w:rsidRPr="00A26387" w:rsidTr="00E9312A">
        <w:tc>
          <w:tcPr>
            <w:tcW w:w="1440" w:type="dxa"/>
          </w:tcPr>
          <w:p w:rsidR="00056FA2" w:rsidRPr="00A26387" w:rsidRDefault="00056FA2" w:rsidP="00056FA2">
            <w:pPr>
              <w:rPr>
                <w:rFonts w:eastAsia="標楷體"/>
              </w:rPr>
            </w:pPr>
            <w:r w:rsidRPr="00A26387">
              <w:rPr>
                <w:rFonts w:eastAsia="標楷體" w:hint="eastAsia"/>
              </w:rPr>
              <w:t>適用年級</w:t>
            </w:r>
          </w:p>
        </w:tc>
        <w:tc>
          <w:tcPr>
            <w:tcW w:w="8908" w:type="dxa"/>
            <w:gridSpan w:val="4"/>
          </w:tcPr>
          <w:p w:rsidR="00056FA2" w:rsidRPr="00A26387" w:rsidRDefault="00A83964" w:rsidP="00056FA2">
            <w:pPr>
              <w:rPr>
                <w:rFonts w:eastAsia="標楷體"/>
              </w:rPr>
            </w:pPr>
            <w:proofErr w:type="gramStart"/>
            <w:r>
              <w:rPr>
                <w:rFonts w:eastAsia="標楷體" w:hint="eastAsia"/>
              </w:rPr>
              <w:t>農業類群一二三</w:t>
            </w:r>
            <w:proofErr w:type="gramEnd"/>
            <w:r>
              <w:rPr>
                <w:rFonts w:eastAsia="標楷體" w:hint="eastAsia"/>
              </w:rPr>
              <w:t>年級</w:t>
            </w:r>
          </w:p>
        </w:tc>
      </w:tr>
      <w:tr w:rsidR="00056FA2" w:rsidRPr="00A26387" w:rsidTr="00E9312A">
        <w:tc>
          <w:tcPr>
            <w:tcW w:w="1440" w:type="dxa"/>
          </w:tcPr>
          <w:p w:rsidR="00056FA2" w:rsidRPr="00A26387" w:rsidRDefault="00056FA2" w:rsidP="00056FA2">
            <w:pPr>
              <w:rPr>
                <w:rFonts w:eastAsia="標楷體"/>
              </w:rPr>
            </w:pPr>
            <w:r w:rsidRPr="00A26387">
              <w:rPr>
                <w:rFonts w:eastAsia="標楷體" w:hint="eastAsia"/>
              </w:rPr>
              <w:t>教學時數</w:t>
            </w:r>
          </w:p>
        </w:tc>
        <w:tc>
          <w:tcPr>
            <w:tcW w:w="3238" w:type="dxa"/>
            <w:gridSpan w:val="2"/>
          </w:tcPr>
          <w:p w:rsidR="00056FA2" w:rsidRPr="00A26387" w:rsidRDefault="00056FA2" w:rsidP="00056FA2">
            <w:pPr>
              <w:rPr>
                <w:rFonts w:eastAsia="標楷體"/>
              </w:rPr>
            </w:pPr>
            <w:r w:rsidRPr="00A26387">
              <w:rPr>
                <w:rFonts w:eastAsia="標楷體" w:hint="eastAsia"/>
              </w:rPr>
              <w:t>3</w:t>
            </w:r>
            <w:r w:rsidRPr="00A26387">
              <w:rPr>
                <w:rFonts w:eastAsia="標楷體" w:hint="eastAsia"/>
              </w:rPr>
              <w:t>節課</w:t>
            </w:r>
            <w:r w:rsidRPr="00A26387">
              <w:rPr>
                <w:rFonts w:eastAsia="標楷體" w:hint="eastAsia"/>
              </w:rPr>
              <w:t>150</w:t>
            </w:r>
            <w:r w:rsidRPr="00A26387">
              <w:rPr>
                <w:rFonts w:eastAsia="標楷體" w:hint="eastAsia"/>
              </w:rPr>
              <w:t>分鐘</w:t>
            </w:r>
          </w:p>
        </w:tc>
        <w:tc>
          <w:tcPr>
            <w:tcW w:w="1907" w:type="dxa"/>
          </w:tcPr>
          <w:p w:rsidR="00056FA2" w:rsidRPr="00A26387" w:rsidRDefault="00056FA2" w:rsidP="00056FA2">
            <w:pPr>
              <w:rPr>
                <w:rFonts w:eastAsia="標楷體"/>
              </w:rPr>
            </w:pPr>
            <w:r w:rsidRPr="00A26387">
              <w:rPr>
                <w:rFonts w:eastAsia="標楷體" w:hint="eastAsia"/>
              </w:rPr>
              <w:t>設計者</w:t>
            </w:r>
          </w:p>
        </w:tc>
        <w:tc>
          <w:tcPr>
            <w:tcW w:w="3763" w:type="dxa"/>
          </w:tcPr>
          <w:p w:rsidR="00056FA2" w:rsidRPr="00A26387" w:rsidRDefault="0047332F" w:rsidP="00056FA2">
            <w:pPr>
              <w:rPr>
                <w:rFonts w:eastAsia="標楷體"/>
              </w:rPr>
            </w:pPr>
            <w:r>
              <w:rPr>
                <w:rFonts w:eastAsia="標楷體" w:hint="eastAsia"/>
              </w:rPr>
              <w:t>王柔蘋</w:t>
            </w:r>
            <w:r w:rsidR="005230F4">
              <w:rPr>
                <w:rFonts w:eastAsia="標楷體" w:hint="eastAsia"/>
              </w:rPr>
              <w:t>、黃淑玫</w:t>
            </w:r>
          </w:p>
        </w:tc>
      </w:tr>
      <w:tr w:rsidR="00056FA2" w:rsidRPr="00A26387" w:rsidTr="00E9312A">
        <w:tc>
          <w:tcPr>
            <w:tcW w:w="4678" w:type="dxa"/>
            <w:gridSpan w:val="3"/>
          </w:tcPr>
          <w:p w:rsidR="00056FA2" w:rsidRPr="00A26387" w:rsidRDefault="00056FA2" w:rsidP="00056FA2">
            <w:pPr>
              <w:rPr>
                <w:rFonts w:eastAsia="標楷體"/>
              </w:rPr>
            </w:pPr>
            <w:r w:rsidRPr="00A26387">
              <w:rPr>
                <w:rFonts w:eastAsia="標楷體" w:hint="eastAsia"/>
              </w:rPr>
              <w:t>國際教育能力指標</w:t>
            </w:r>
          </w:p>
        </w:tc>
        <w:tc>
          <w:tcPr>
            <w:tcW w:w="5670" w:type="dxa"/>
            <w:gridSpan w:val="2"/>
          </w:tcPr>
          <w:p w:rsidR="00056FA2" w:rsidRPr="00A26387" w:rsidRDefault="00056FA2" w:rsidP="00056FA2">
            <w:pPr>
              <w:rPr>
                <w:rFonts w:eastAsia="標楷體"/>
              </w:rPr>
            </w:pPr>
            <w:r w:rsidRPr="00A26387">
              <w:rPr>
                <w:rFonts w:eastAsia="標楷體" w:hint="eastAsia"/>
              </w:rPr>
              <w:t>學習目標</w:t>
            </w:r>
          </w:p>
        </w:tc>
      </w:tr>
      <w:tr w:rsidR="00056FA2" w:rsidRPr="00A26387" w:rsidTr="00E9312A">
        <w:tc>
          <w:tcPr>
            <w:tcW w:w="4678" w:type="dxa"/>
            <w:gridSpan w:val="3"/>
          </w:tcPr>
          <w:p w:rsidR="00A77D68" w:rsidRDefault="00A77D68" w:rsidP="00A77D68">
            <w:pPr>
              <w:rPr>
                <w:rFonts w:eastAsia="標楷體"/>
              </w:rPr>
            </w:pPr>
            <w:smartTag w:uri="urn:schemas-microsoft-com:office:smarttags" w:element="chsdate">
              <w:smartTagPr>
                <w:attr w:name="Year" w:val="2004"/>
                <w:attr w:name="Month" w:val="3"/>
                <w:attr w:name="Day" w:val="2"/>
                <w:attr w:name="IsLunarDate" w:val="False"/>
                <w:attr w:name="IsROCDate" w:val="False"/>
              </w:smartTagPr>
              <w:r w:rsidRPr="00A77D68">
                <w:rPr>
                  <w:rFonts w:eastAsia="標楷體" w:hint="eastAsia"/>
                </w:rPr>
                <w:t>4-3-2</w:t>
              </w:r>
            </w:smartTag>
            <w:r w:rsidRPr="00A77D68">
              <w:rPr>
                <w:rFonts w:eastAsia="標楷體" w:hint="eastAsia"/>
              </w:rPr>
              <w:t xml:space="preserve"> </w:t>
            </w:r>
            <w:r w:rsidRPr="00A77D68">
              <w:rPr>
                <w:rFonts w:eastAsia="標楷體" w:hint="eastAsia"/>
              </w:rPr>
              <w:t>體認全球生命共同體相互依存的重要性。</w:t>
            </w:r>
          </w:p>
          <w:p w:rsidR="00A77D68" w:rsidRDefault="00A77D68" w:rsidP="00A77D68">
            <w:pPr>
              <w:rPr>
                <w:rFonts w:eastAsia="標楷體"/>
              </w:rPr>
            </w:pPr>
            <w:smartTag w:uri="urn:schemas-microsoft-com:office:smarttags" w:element="chsdate">
              <w:smartTagPr>
                <w:attr w:name="Year" w:val="2004"/>
                <w:attr w:name="Month" w:val="2"/>
                <w:attr w:name="Day" w:val="1"/>
                <w:attr w:name="IsLunarDate" w:val="False"/>
                <w:attr w:name="IsROCDate" w:val="False"/>
              </w:smartTagPr>
              <w:r w:rsidRPr="00A77D68">
                <w:rPr>
                  <w:rFonts w:eastAsia="標楷體" w:hint="eastAsia"/>
                </w:rPr>
                <w:t>4-2-1</w:t>
              </w:r>
            </w:smartTag>
            <w:r w:rsidRPr="00A77D68">
              <w:rPr>
                <w:rFonts w:eastAsia="標楷體" w:hint="eastAsia"/>
              </w:rPr>
              <w:t xml:space="preserve"> </w:t>
            </w:r>
            <w:r w:rsidRPr="00A77D68">
              <w:rPr>
                <w:rFonts w:eastAsia="標楷體" w:hint="eastAsia"/>
              </w:rPr>
              <w:t>瞭解全球永續發展之理念並落實於日常生活中。</w:t>
            </w:r>
          </w:p>
          <w:p w:rsidR="00A77D68" w:rsidRPr="00A26387" w:rsidRDefault="00A77D68" w:rsidP="005230F4">
            <w:pPr>
              <w:rPr>
                <w:rFonts w:eastAsia="標楷體"/>
              </w:rPr>
            </w:pPr>
          </w:p>
        </w:tc>
        <w:tc>
          <w:tcPr>
            <w:tcW w:w="5670" w:type="dxa"/>
            <w:gridSpan w:val="2"/>
          </w:tcPr>
          <w:p w:rsidR="00A77D68" w:rsidRPr="001379A8" w:rsidRDefault="00A77D68" w:rsidP="00A77D68">
            <w:pPr>
              <w:rPr>
                <w:rFonts w:eastAsia="標楷體"/>
              </w:rPr>
            </w:pPr>
            <w:r w:rsidRPr="001379A8">
              <w:rPr>
                <w:rFonts w:eastAsia="標楷體" w:hint="eastAsia"/>
              </w:rPr>
              <w:t>一、能認識台灣地區外來種生物的種類及來源</w:t>
            </w:r>
          </w:p>
          <w:p w:rsidR="00A77D68" w:rsidRPr="001379A8" w:rsidRDefault="00A77D68" w:rsidP="00A77D68">
            <w:pPr>
              <w:rPr>
                <w:rFonts w:eastAsia="標楷體"/>
              </w:rPr>
            </w:pPr>
            <w:r w:rsidRPr="001379A8">
              <w:rPr>
                <w:rFonts w:eastAsia="標楷體" w:hint="eastAsia"/>
              </w:rPr>
              <w:t>二、能了解外來種生物入侵產生的原因，以及對</w:t>
            </w:r>
          </w:p>
          <w:p w:rsidR="00A77D68" w:rsidRPr="001379A8" w:rsidRDefault="00A77D68" w:rsidP="00A77D68">
            <w:pPr>
              <w:rPr>
                <w:rFonts w:eastAsia="標楷體"/>
              </w:rPr>
            </w:pPr>
            <w:r w:rsidRPr="001379A8">
              <w:rPr>
                <w:rFonts w:eastAsia="標楷體" w:hint="eastAsia"/>
              </w:rPr>
              <w:t xml:space="preserve">    </w:t>
            </w:r>
            <w:r w:rsidRPr="001379A8">
              <w:rPr>
                <w:rFonts w:eastAsia="標楷體" w:hint="eastAsia"/>
              </w:rPr>
              <w:t>世界各國經濟和生態環境造成的衝擊</w:t>
            </w:r>
          </w:p>
          <w:p w:rsidR="00A77D68" w:rsidRPr="001379A8" w:rsidRDefault="00A77D68" w:rsidP="00A77D68">
            <w:pPr>
              <w:rPr>
                <w:rFonts w:eastAsia="標楷體"/>
              </w:rPr>
            </w:pPr>
            <w:r w:rsidRPr="001379A8">
              <w:rPr>
                <w:rFonts w:eastAsia="標楷體" w:hint="eastAsia"/>
              </w:rPr>
              <w:t>三、了解生物多樣性對地球永續發展的必要性</w:t>
            </w:r>
          </w:p>
          <w:p w:rsidR="00CB2A8F" w:rsidRPr="008B232F" w:rsidRDefault="00A77D68" w:rsidP="00E9312A">
            <w:pPr>
              <w:rPr>
                <w:rFonts w:eastAsia="標楷體"/>
                <w:color w:val="FF0000"/>
              </w:rPr>
            </w:pPr>
            <w:r w:rsidRPr="001379A8">
              <w:rPr>
                <w:rFonts w:eastAsia="標楷體" w:hint="eastAsia"/>
              </w:rPr>
              <w:t>四、能反思並身體力行</w:t>
            </w:r>
            <w:r w:rsidR="00C84080" w:rsidRPr="001379A8">
              <w:rPr>
                <w:rFonts w:eastAsia="標楷體" w:hint="eastAsia"/>
              </w:rPr>
              <w:t>避免成為物種多樣性的殺手</w:t>
            </w:r>
          </w:p>
        </w:tc>
      </w:tr>
      <w:tr w:rsidR="00E9312A" w:rsidRPr="00A26387" w:rsidTr="00E9312A">
        <w:tc>
          <w:tcPr>
            <w:tcW w:w="4678" w:type="dxa"/>
            <w:gridSpan w:val="3"/>
          </w:tcPr>
          <w:p w:rsidR="00E9312A" w:rsidRPr="00A77D68" w:rsidRDefault="00E9312A" w:rsidP="00A77D68">
            <w:pPr>
              <w:rPr>
                <w:rFonts w:eastAsia="標楷體" w:hint="eastAsia"/>
              </w:rPr>
            </w:pPr>
            <w:r>
              <w:rPr>
                <w:rFonts w:eastAsia="標楷體" w:hint="eastAsia"/>
              </w:rPr>
              <w:t>環境教育能力指標</w:t>
            </w:r>
          </w:p>
        </w:tc>
        <w:tc>
          <w:tcPr>
            <w:tcW w:w="5670" w:type="dxa"/>
            <w:gridSpan w:val="2"/>
          </w:tcPr>
          <w:p w:rsidR="00E9312A" w:rsidRPr="001379A8" w:rsidRDefault="00E9312A" w:rsidP="00A77D68">
            <w:pPr>
              <w:rPr>
                <w:rFonts w:eastAsia="標楷體" w:hint="eastAsia"/>
              </w:rPr>
            </w:pPr>
            <w:r>
              <w:rPr>
                <w:rFonts w:eastAsia="標楷體" w:hint="eastAsia"/>
              </w:rPr>
              <w:t>學習目標</w:t>
            </w:r>
          </w:p>
        </w:tc>
      </w:tr>
      <w:tr w:rsidR="00E9312A" w:rsidRPr="00A26387" w:rsidTr="00E9312A">
        <w:tc>
          <w:tcPr>
            <w:tcW w:w="4678" w:type="dxa"/>
            <w:gridSpan w:val="3"/>
          </w:tcPr>
          <w:p w:rsidR="00E9312A" w:rsidRDefault="00E9312A" w:rsidP="00A77D68">
            <w:pPr>
              <w:rPr>
                <w:rFonts w:eastAsia="標楷體" w:hint="eastAsia"/>
              </w:rPr>
            </w:pPr>
            <w:r w:rsidRPr="00E9312A">
              <w:rPr>
                <w:rFonts w:eastAsia="標楷體" w:hint="eastAsia"/>
              </w:rPr>
              <w:t xml:space="preserve">1-2-2 </w:t>
            </w:r>
            <w:r w:rsidRPr="00E9312A">
              <w:rPr>
                <w:rFonts w:eastAsia="標楷體" w:hint="eastAsia"/>
              </w:rPr>
              <w:t>覺知自己的生活方式對環境的影響。</w:t>
            </w:r>
          </w:p>
          <w:p w:rsidR="00E9312A" w:rsidRDefault="00E9312A" w:rsidP="00A77D68">
            <w:pPr>
              <w:rPr>
                <w:rFonts w:eastAsia="標楷體" w:hint="eastAsia"/>
              </w:rPr>
            </w:pPr>
            <w:r w:rsidRPr="00E9312A">
              <w:rPr>
                <w:rFonts w:eastAsia="標楷體" w:hint="eastAsia"/>
              </w:rPr>
              <w:t xml:space="preserve">2-3-1 </w:t>
            </w:r>
            <w:r w:rsidRPr="00E9312A">
              <w:rPr>
                <w:rFonts w:eastAsia="標楷體" w:hint="eastAsia"/>
              </w:rPr>
              <w:t>能瞭解本土性和國際性的環境議題及其對人類社會的影響。</w:t>
            </w:r>
          </w:p>
          <w:p w:rsidR="00E9312A" w:rsidRDefault="00E9312A" w:rsidP="00A77D68">
            <w:pPr>
              <w:rPr>
                <w:rFonts w:eastAsia="標楷體" w:hint="eastAsia"/>
              </w:rPr>
            </w:pPr>
            <w:r w:rsidRPr="00E9312A">
              <w:rPr>
                <w:rFonts w:eastAsia="標楷體" w:hint="eastAsia"/>
              </w:rPr>
              <w:t xml:space="preserve">5-1-2 </w:t>
            </w:r>
            <w:r w:rsidRPr="00E9312A">
              <w:rPr>
                <w:rFonts w:eastAsia="標楷體" w:hint="eastAsia"/>
              </w:rPr>
              <w:t>能規劃、執行個人和集體的校園環保活動。</w:t>
            </w:r>
          </w:p>
        </w:tc>
        <w:tc>
          <w:tcPr>
            <w:tcW w:w="5670" w:type="dxa"/>
            <w:gridSpan w:val="2"/>
          </w:tcPr>
          <w:p w:rsidR="00E9312A" w:rsidRPr="00E9312A" w:rsidRDefault="00E9312A" w:rsidP="00E9312A">
            <w:pPr>
              <w:rPr>
                <w:rFonts w:eastAsia="標楷體" w:hint="eastAsia"/>
              </w:rPr>
            </w:pPr>
            <w:r w:rsidRPr="00E9312A">
              <w:rPr>
                <w:rFonts w:eastAsia="標楷體" w:hint="eastAsia"/>
              </w:rPr>
              <w:t>一、能認識台灣地區外來種生物的種類及來源</w:t>
            </w:r>
          </w:p>
          <w:p w:rsidR="00E9312A" w:rsidRPr="00E9312A" w:rsidRDefault="00E9312A" w:rsidP="00E9312A">
            <w:pPr>
              <w:rPr>
                <w:rFonts w:eastAsia="標楷體" w:hint="eastAsia"/>
              </w:rPr>
            </w:pPr>
            <w:r w:rsidRPr="00E9312A">
              <w:rPr>
                <w:rFonts w:eastAsia="標楷體" w:hint="eastAsia"/>
              </w:rPr>
              <w:t>二、能了解外來種生物入侵產生的原因，以及對</w:t>
            </w:r>
          </w:p>
          <w:p w:rsidR="00E9312A" w:rsidRPr="00E9312A" w:rsidRDefault="00E9312A" w:rsidP="00E9312A">
            <w:pPr>
              <w:rPr>
                <w:rFonts w:eastAsia="標楷體" w:hint="eastAsia"/>
              </w:rPr>
            </w:pPr>
            <w:r w:rsidRPr="00E9312A">
              <w:rPr>
                <w:rFonts w:eastAsia="標楷體" w:hint="eastAsia"/>
              </w:rPr>
              <w:t xml:space="preserve">    </w:t>
            </w:r>
            <w:r w:rsidRPr="00E9312A">
              <w:rPr>
                <w:rFonts w:eastAsia="標楷體" w:hint="eastAsia"/>
              </w:rPr>
              <w:t>世界各國經濟和生態環境造成的衝擊</w:t>
            </w:r>
          </w:p>
          <w:p w:rsidR="00E9312A" w:rsidRPr="00E9312A" w:rsidRDefault="00E9312A" w:rsidP="00E9312A">
            <w:pPr>
              <w:rPr>
                <w:rFonts w:eastAsia="標楷體" w:hint="eastAsia"/>
              </w:rPr>
            </w:pPr>
            <w:r w:rsidRPr="00E9312A">
              <w:rPr>
                <w:rFonts w:eastAsia="標楷體" w:hint="eastAsia"/>
              </w:rPr>
              <w:t>三、了解生物多樣性對地球永續發展的必要性</w:t>
            </w:r>
          </w:p>
          <w:p w:rsidR="00E9312A" w:rsidRDefault="00E9312A" w:rsidP="00E9312A">
            <w:pPr>
              <w:rPr>
                <w:rFonts w:eastAsia="標楷體" w:hint="eastAsia"/>
              </w:rPr>
            </w:pPr>
            <w:r w:rsidRPr="00E9312A">
              <w:rPr>
                <w:rFonts w:eastAsia="標楷體" w:hint="eastAsia"/>
              </w:rPr>
              <w:t>四、能反思並身體力行避免成為物種多樣性的殺手</w:t>
            </w:r>
          </w:p>
        </w:tc>
      </w:tr>
    </w:tbl>
    <w:p w:rsidR="00BB4B62" w:rsidRPr="004C4AAB" w:rsidRDefault="00BB4B62" w:rsidP="004B5726">
      <w:pPr>
        <w:tabs>
          <w:tab w:val="left" w:pos="5294"/>
        </w:tabs>
        <w:rPr>
          <w:rFonts w:eastAsia="標楷體"/>
        </w:rPr>
      </w:pPr>
    </w:p>
    <w:p w:rsidR="00BB4B62" w:rsidRDefault="00BB4B62" w:rsidP="004B5726">
      <w:pPr>
        <w:tabs>
          <w:tab w:val="left" w:pos="5294"/>
        </w:tabs>
        <w:rPr>
          <w:rFonts w:eastAsia="標楷體"/>
        </w:rPr>
      </w:pPr>
    </w:p>
    <w:p w:rsidR="00415831" w:rsidRDefault="00415831" w:rsidP="004B5726">
      <w:pPr>
        <w:tabs>
          <w:tab w:val="left" w:pos="5294"/>
        </w:tabs>
        <w:rPr>
          <w:rFonts w:eastAsia="標楷體"/>
        </w:rPr>
      </w:pPr>
    </w:p>
    <w:p w:rsidR="00415831" w:rsidRDefault="00415831" w:rsidP="004B5726">
      <w:pPr>
        <w:tabs>
          <w:tab w:val="left" w:pos="5294"/>
        </w:tabs>
        <w:rPr>
          <w:rFonts w:eastAsia="標楷體"/>
        </w:rPr>
      </w:pPr>
    </w:p>
    <w:p w:rsidR="00F4454C" w:rsidRDefault="000E7D55" w:rsidP="004B5726">
      <w:pPr>
        <w:tabs>
          <w:tab w:val="left" w:pos="5294"/>
        </w:tabs>
        <w:rPr>
          <w:rFonts w:eastAsia="標楷體"/>
        </w:rPr>
      </w:pPr>
      <w:r>
        <w:rPr>
          <w:rFonts w:eastAsia="標楷體" w:hAnsi="標楷體" w:hint="eastAsia"/>
        </w:rPr>
        <w:t>壹</w:t>
      </w:r>
      <w:r w:rsidR="00E340A8" w:rsidRPr="004C4AAB">
        <w:rPr>
          <w:rFonts w:eastAsia="標楷體" w:hAnsi="標楷體" w:hint="eastAsia"/>
        </w:rPr>
        <w:t>、</w:t>
      </w:r>
      <w:r>
        <w:rPr>
          <w:rFonts w:eastAsia="標楷體" w:hAnsi="標楷體" w:hint="eastAsia"/>
        </w:rPr>
        <w:t>課程架構</w:t>
      </w:r>
    </w:p>
    <w:p w:rsidR="00F4454C" w:rsidRDefault="00F4454C" w:rsidP="004B5726">
      <w:pPr>
        <w:tabs>
          <w:tab w:val="left" w:pos="5294"/>
        </w:tabs>
        <w:rPr>
          <w:rFonts w:eastAsia="標楷體"/>
        </w:rPr>
      </w:pPr>
    </w:p>
    <w:p w:rsidR="00F4454C" w:rsidRDefault="00F4454C" w:rsidP="004B5726">
      <w:pPr>
        <w:tabs>
          <w:tab w:val="left" w:pos="5294"/>
        </w:tabs>
        <w:rPr>
          <w:rFonts w:eastAsia="標楷體"/>
        </w:rPr>
      </w:pPr>
    </w:p>
    <w:p w:rsidR="00F4454C" w:rsidRDefault="00F4454C" w:rsidP="004B5726">
      <w:pPr>
        <w:tabs>
          <w:tab w:val="left" w:pos="5294"/>
        </w:tabs>
        <w:rPr>
          <w:rFonts w:eastAsia="標楷體"/>
        </w:rPr>
      </w:pPr>
    </w:p>
    <w:p w:rsidR="00F4454C" w:rsidRDefault="00F4454C" w:rsidP="004B5726">
      <w:pPr>
        <w:tabs>
          <w:tab w:val="left" w:pos="5294"/>
        </w:tabs>
        <w:rPr>
          <w:rFonts w:eastAsia="標楷體"/>
        </w:rPr>
      </w:pPr>
    </w:p>
    <w:p w:rsidR="00F4454C" w:rsidRDefault="00F4454C" w:rsidP="004B5726">
      <w:pPr>
        <w:tabs>
          <w:tab w:val="left" w:pos="5294"/>
        </w:tabs>
        <w:rPr>
          <w:rFonts w:eastAsia="標楷體"/>
        </w:rPr>
      </w:pPr>
    </w:p>
    <w:p w:rsidR="00BB4B62" w:rsidRPr="004C4AAB" w:rsidRDefault="00BB4B62" w:rsidP="004B5726">
      <w:pPr>
        <w:tabs>
          <w:tab w:val="left" w:pos="5294"/>
        </w:tabs>
        <w:rPr>
          <w:rFonts w:eastAsia="標楷體"/>
        </w:rPr>
      </w:pPr>
    </w:p>
    <w:p w:rsidR="00BB4B62" w:rsidRDefault="00BB4B62" w:rsidP="004B5726">
      <w:pPr>
        <w:tabs>
          <w:tab w:val="left" w:pos="5294"/>
        </w:tabs>
        <w:rPr>
          <w:rFonts w:eastAsia="標楷體"/>
        </w:rPr>
      </w:pPr>
    </w:p>
    <w:p w:rsidR="00F4454C" w:rsidRDefault="00F4454C" w:rsidP="004B5726">
      <w:pPr>
        <w:tabs>
          <w:tab w:val="left" w:pos="5294"/>
        </w:tabs>
        <w:rPr>
          <w:rFonts w:eastAsia="標楷體"/>
        </w:rPr>
      </w:pPr>
    </w:p>
    <w:p w:rsidR="00F4454C" w:rsidRPr="004C4AAB" w:rsidRDefault="00011C13" w:rsidP="004B5726">
      <w:pPr>
        <w:tabs>
          <w:tab w:val="left" w:pos="5294"/>
        </w:tabs>
        <w:rPr>
          <w:rFonts w:eastAsia="標楷體"/>
        </w:rPr>
      </w:pPr>
      <w:r>
        <w:rPr>
          <w:rFonts w:eastAsia="標楷體" w:hint="eastAsia"/>
          <w:noProof/>
        </w:rPr>
        <w:drawing>
          <wp:anchor distT="0" distB="0" distL="114300" distR="114300" simplePos="0" relativeHeight="251655680" behindDoc="0" locked="0" layoutInCell="1" allowOverlap="1">
            <wp:simplePos x="0" y="0"/>
            <wp:positionH relativeFrom="column">
              <wp:posOffset>914400</wp:posOffset>
            </wp:positionH>
            <wp:positionV relativeFrom="paragraph">
              <wp:posOffset>0</wp:posOffset>
            </wp:positionV>
            <wp:extent cx="5181600" cy="4914900"/>
            <wp:effectExtent l="114300" t="0" r="76200" b="0"/>
            <wp:wrapNone/>
            <wp:docPr id="271" name="組織圖 2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BB4B62" w:rsidRPr="004C4AAB" w:rsidRDefault="00BB4B62" w:rsidP="004B5726">
      <w:pPr>
        <w:tabs>
          <w:tab w:val="left" w:pos="5294"/>
        </w:tabs>
        <w:rPr>
          <w:rFonts w:eastAsia="標楷體"/>
        </w:rPr>
      </w:pPr>
    </w:p>
    <w:p w:rsidR="00BB4B62" w:rsidRPr="004C4AAB" w:rsidRDefault="00BB4B62" w:rsidP="004B5726">
      <w:pPr>
        <w:tabs>
          <w:tab w:val="left" w:pos="5294"/>
        </w:tabs>
        <w:rPr>
          <w:rFonts w:eastAsia="標楷體"/>
        </w:rPr>
      </w:pPr>
    </w:p>
    <w:p w:rsidR="00BB4B62" w:rsidRPr="004C4AAB" w:rsidRDefault="00BB4B6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Pr="004C4AAB" w:rsidRDefault="00133FF2" w:rsidP="004B5726">
      <w:pPr>
        <w:tabs>
          <w:tab w:val="left" w:pos="5294"/>
        </w:tabs>
        <w:rPr>
          <w:rFonts w:eastAsia="標楷體"/>
        </w:rPr>
      </w:pPr>
    </w:p>
    <w:p w:rsidR="00133FF2" w:rsidRDefault="00133FF2" w:rsidP="004B5726">
      <w:pPr>
        <w:tabs>
          <w:tab w:val="left" w:pos="5294"/>
        </w:tabs>
        <w:rPr>
          <w:rFonts w:eastAsia="標楷體"/>
        </w:rPr>
      </w:pPr>
    </w:p>
    <w:p w:rsidR="00A76ADF" w:rsidRDefault="00A76ADF" w:rsidP="004B5726">
      <w:pPr>
        <w:tabs>
          <w:tab w:val="left" w:pos="5294"/>
        </w:tabs>
        <w:rPr>
          <w:rFonts w:eastAsia="標楷體"/>
        </w:rPr>
      </w:pPr>
    </w:p>
    <w:p w:rsidR="00A76ADF" w:rsidRDefault="00A76ADF" w:rsidP="004B5726">
      <w:pPr>
        <w:tabs>
          <w:tab w:val="left" w:pos="5294"/>
        </w:tabs>
        <w:rPr>
          <w:rFonts w:eastAsia="標楷體"/>
        </w:rPr>
      </w:pPr>
    </w:p>
    <w:p w:rsidR="00A76ADF" w:rsidRDefault="00A76ADF" w:rsidP="004B5726">
      <w:pPr>
        <w:tabs>
          <w:tab w:val="left" w:pos="5294"/>
        </w:tabs>
        <w:rPr>
          <w:rFonts w:eastAsia="標楷體"/>
        </w:rPr>
      </w:pPr>
    </w:p>
    <w:p w:rsidR="000E7D55" w:rsidRPr="004C4AAB" w:rsidRDefault="000E7D55" w:rsidP="000E7D55">
      <w:pPr>
        <w:tabs>
          <w:tab w:val="left" w:pos="5294"/>
        </w:tabs>
        <w:rPr>
          <w:rFonts w:eastAsia="標楷體"/>
        </w:rPr>
      </w:pPr>
      <w:bookmarkStart w:id="0" w:name="_GoBack"/>
      <w:bookmarkEnd w:id="0"/>
      <w:r>
        <w:rPr>
          <w:rFonts w:eastAsia="標楷體" w:hAnsi="標楷體" w:hint="eastAsia"/>
        </w:rPr>
        <w:lastRenderedPageBreak/>
        <w:t>貳、教</w:t>
      </w:r>
      <w:r w:rsidRPr="004C4AAB">
        <w:rPr>
          <w:rFonts w:eastAsia="標楷體" w:hAnsi="標楷體" w:hint="eastAsia"/>
        </w:rPr>
        <w:t>學活動</w:t>
      </w:r>
    </w:p>
    <w:p w:rsidR="00905206" w:rsidRPr="004C4AAB" w:rsidRDefault="00905206" w:rsidP="00BB4B62">
      <w:pPr>
        <w:rPr>
          <w:rFonts w:eastAsia="標楷體"/>
        </w:rPr>
      </w:pPr>
      <w:r w:rsidRPr="004C4AAB">
        <w:rPr>
          <w:rFonts w:eastAsia="標楷體" w:hAnsi="標楷體" w:hint="eastAsia"/>
        </w:rPr>
        <w:t>第一節課</w:t>
      </w:r>
    </w:p>
    <w:p w:rsidR="0076104D" w:rsidRDefault="00ED51E5" w:rsidP="0076104D">
      <w:pPr>
        <w:tabs>
          <w:tab w:val="left" w:pos="72"/>
        </w:tabs>
        <w:adjustRightInd w:val="0"/>
        <w:snapToGrid w:val="0"/>
        <w:rPr>
          <w:rFonts w:eastAsia="標楷體" w:hAnsi="標楷體"/>
        </w:rPr>
      </w:pPr>
      <w:r>
        <w:rPr>
          <w:rFonts w:eastAsia="標楷體" w:hAnsi="標楷體" w:hint="eastAsia"/>
        </w:rPr>
        <w:t>一</w:t>
      </w:r>
      <w:r w:rsidR="0076104D" w:rsidRPr="004C4AAB">
        <w:rPr>
          <w:rFonts w:eastAsia="標楷體" w:hAnsi="標楷體" w:hint="eastAsia"/>
        </w:rPr>
        <w:t>、</w:t>
      </w:r>
      <w:r w:rsidR="00A76ADF">
        <w:rPr>
          <w:rFonts w:eastAsia="標楷體" w:hAnsi="標楷體" w:hint="eastAsia"/>
        </w:rPr>
        <w:t>課程內容</w:t>
      </w:r>
      <w:r w:rsidR="0076104D" w:rsidRPr="004C4AAB">
        <w:rPr>
          <w:rFonts w:eastAsia="標楷體" w:hAnsi="標楷體" w:hint="eastAsia"/>
        </w:rPr>
        <w:t>：</w:t>
      </w:r>
    </w:p>
    <w:p w:rsidR="00ED51E5" w:rsidRPr="004C4AAB" w:rsidRDefault="00ED51E5" w:rsidP="0076104D">
      <w:pPr>
        <w:tabs>
          <w:tab w:val="left" w:pos="72"/>
        </w:tabs>
        <w:adjustRightInd w:val="0"/>
        <w:snapToGrid w:val="0"/>
        <w:rPr>
          <w:rFonts w:eastAsia="標楷體"/>
        </w:rPr>
      </w:pPr>
      <w:r>
        <w:rPr>
          <w:rFonts w:eastAsia="標楷體" w:hint="eastAsia"/>
        </w:rPr>
        <w:t>準備活動</w:t>
      </w:r>
      <w:r>
        <w:rPr>
          <w:rFonts w:eastAsia="標楷體" w:hint="eastAsia"/>
        </w:rPr>
        <w:t>:</w:t>
      </w:r>
      <w:r>
        <w:rPr>
          <w:rFonts w:eastAsia="標楷體" w:hint="eastAsia"/>
        </w:rPr>
        <w:t>教師先將學生</w:t>
      </w:r>
      <w:r>
        <w:rPr>
          <w:rFonts w:eastAsia="標楷體" w:hint="eastAsia"/>
        </w:rPr>
        <w:t>5-6</w:t>
      </w:r>
      <w:r>
        <w:rPr>
          <w:rFonts w:eastAsia="標楷體" w:hint="eastAsia"/>
        </w:rPr>
        <w:t>人分成一組，並各依組別而坐</w:t>
      </w:r>
    </w:p>
    <w:p w:rsidR="0076104D" w:rsidRDefault="0076104D" w:rsidP="00ED51E5">
      <w:pPr>
        <w:tabs>
          <w:tab w:val="left" w:pos="72"/>
        </w:tabs>
        <w:adjustRightInd w:val="0"/>
        <w:snapToGrid w:val="0"/>
        <w:ind w:left="138"/>
        <w:rPr>
          <w:rFonts w:eastAsia="標楷體" w:hAnsi="標楷體"/>
        </w:rPr>
      </w:pPr>
      <w:r w:rsidRPr="004C4AAB">
        <w:rPr>
          <w:rFonts w:eastAsia="標楷體" w:hint="eastAsia"/>
        </w:rPr>
        <w:t>(</w:t>
      </w:r>
      <w:r w:rsidRPr="004C4AAB">
        <w:rPr>
          <w:rFonts w:eastAsia="標楷體" w:hAnsi="標楷體" w:hint="eastAsia"/>
        </w:rPr>
        <w:t>一</w:t>
      </w:r>
      <w:r w:rsidRPr="004C4AAB">
        <w:rPr>
          <w:rFonts w:eastAsia="標楷體" w:hint="eastAsia"/>
        </w:rPr>
        <w:t>)</w:t>
      </w:r>
      <w:r w:rsidRPr="004C4AAB">
        <w:rPr>
          <w:rFonts w:eastAsia="標楷體" w:hAnsi="標楷體" w:hint="eastAsia"/>
        </w:rPr>
        <w:t>引起動機</w:t>
      </w:r>
      <w:r w:rsidR="00ED51E5">
        <w:rPr>
          <w:rFonts w:eastAsia="標楷體" w:hAnsi="標楷體" w:hint="eastAsia"/>
        </w:rPr>
        <w:t>(</w:t>
      </w:r>
      <w:smartTag w:uri="urn:schemas-microsoft-com:office:smarttags" w:element="chmetcnv">
        <w:smartTagPr>
          <w:attr w:name="UnitName" w:val="’"/>
          <w:attr w:name="SourceValue" w:val="3"/>
          <w:attr w:name="HasSpace" w:val="False"/>
          <w:attr w:name="Negative" w:val="False"/>
          <w:attr w:name="NumberType" w:val="1"/>
          <w:attr w:name="TCSC" w:val="0"/>
        </w:smartTagPr>
        <w:r w:rsidR="00627D92">
          <w:rPr>
            <w:rFonts w:eastAsia="標楷體" w:hAnsi="標楷體" w:hint="eastAsia"/>
          </w:rPr>
          <w:t>3</w:t>
        </w:r>
        <w:r w:rsidR="00ED51E5">
          <w:rPr>
            <w:rFonts w:eastAsia="標楷體" w:hAnsi="標楷體"/>
          </w:rPr>
          <w:t>’</w:t>
        </w:r>
      </w:smartTag>
      <w:r w:rsidR="00ED51E5">
        <w:rPr>
          <w:rFonts w:eastAsia="標楷體" w:hAnsi="標楷體" w:hint="eastAsia"/>
        </w:rPr>
        <w:t>)</w:t>
      </w:r>
      <w:r w:rsidRPr="004C4AAB">
        <w:rPr>
          <w:rFonts w:eastAsia="標楷體" w:hAnsi="標楷體" w:hint="eastAsia"/>
        </w:rPr>
        <w:t>：</w:t>
      </w:r>
      <w:r w:rsidR="00ED51E5">
        <w:rPr>
          <w:rFonts w:eastAsia="標楷體" w:hAnsi="標楷體" w:hint="eastAsia"/>
        </w:rPr>
        <w:t>教師準備福壽螺，並詢問學生對福壽螺的來源、特性及對</w:t>
      </w:r>
      <w:r w:rsidR="001379A8">
        <w:rPr>
          <w:rFonts w:eastAsia="標楷體" w:hAnsi="標楷體" w:hint="eastAsia"/>
        </w:rPr>
        <w:t>作</w:t>
      </w:r>
      <w:r w:rsidR="00ED51E5">
        <w:rPr>
          <w:rFonts w:eastAsia="標楷體" w:hAnsi="標楷體" w:hint="eastAsia"/>
        </w:rPr>
        <w:t>物的影響引起學生動機</w:t>
      </w:r>
      <w:r w:rsidR="00415831">
        <w:rPr>
          <w:rFonts w:eastAsia="標楷體" w:hAnsi="標楷體" w:hint="eastAsia"/>
        </w:rPr>
        <w:t>。</w:t>
      </w:r>
    </w:p>
    <w:p w:rsidR="00A76ADF" w:rsidRDefault="00ED51E5" w:rsidP="00A76ADF">
      <w:pPr>
        <w:tabs>
          <w:tab w:val="left" w:pos="72"/>
        </w:tabs>
        <w:adjustRightInd w:val="0"/>
        <w:snapToGrid w:val="0"/>
        <w:ind w:left="138"/>
        <w:rPr>
          <w:rFonts w:eastAsia="標楷體" w:hAnsi="標楷體"/>
        </w:rPr>
      </w:pPr>
      <w:r>
        <w:rPr>
          <w:rFonts w:eastAsia="標楷體" w:hAnsi="標楷體" w:hint="eastAsia"/>
        </w:rPr>
        <w:t>(</w:t>
      </w:r>
      <w:r>
        <w:rPr>
          <w:rFonts w:eastAsia="標楷體" w:hAnsi="標楷體" w:hint="eastAsia"/>
        </w:rPr>
        <w:t>二</w:t>
      </w:r>
      <w:r>
        <w:rPr>
          <w:rFonts w:eastAsia="標楷體" w:hAnsi="標楷體" w:hint="eastAsia"/>
        </w:rPr>
        <w:t>)</w:t>
      </w:r>
      <w:r>
        <w:rPr>
          <w:rFonts w:eastAsia="標楷體" w:hAnsi="標楷體" w:hint="eastAsia"/>
        </w:rPr>
        <w:t>教師口述說明外來物種急外來入侵種的定義</w:t>
      </w:r>
      <w:r>
        <w:rPr>
          <w:rFonts w:eastAsia="標楷體" w:hAnsi="標楷體" w:hint="eastAsia"/>
        </w:rPr>
        <w:t>(</w:t>
      </w:r>
      <w:smartTag w:uri="urn:schemas-microsoft-com:office:smarttags" w:element="chmetcnv">
        <w:smartTagPr>
          <w:attr w:name="UnitName" w:val="’"/>
          <w:attr w:name="SourceValue" w:val="5"/>
          <w:attr w:name="HasSpace" w:val="False"/>
          <w:attr w:name="Negative" w:val="False"/>
          <w:attr w:name="NumberType" w:val="1"/>
          <w:attr w:name="TCSC" w:val="0"/>
        </w:smartTagPr>
        <w:r w:rsidR="00627D92">
          <w:rPr>
            <w:rFonts w:eastAsia="標楷體" w:hAnsi="標楷體" w:hint="eastAsia"/>
          </w:rPr>
          <w:t>5</w:t>
        </w:r>
        <w:r>
          <w:rPr>
            <w:rFonts w:eastAsia="標楷體" w:hAnsi="標楷體"/>
          </w:rPr>
          <w:t>’</w:t>
        </w:r>
      </w:smartTag>
      <w:r>
        <w:rPr>
          <w:rFonts w:eastAsia="標楷體" w:hAnsi="標楷體" w:hint="eastAsia"/>
        </w:rPr>
        <w:t>):</w:t>
      </w:r>
    </w:p>
    <w:p w:rsidR="00ED51E5" w:rsidRDefault="00ED51E5" w:rsidP="00ED51E5">
      <w:pPr>
        <w:rPr>
          <w:rFonts w:ascii="標楷體" w:eastAsia="標楷體" w:hAnsi="標楷體"/>
        </w:rPr>
      </w:pPr>
      <w:r w:rsidRPr="00ED51E5">
        <w:rPr>
          <w:rFonts w:hint="eastAsia"/>
        </w:rPr>
        <w:t xml:space="preserve">   </w:t>
      </w:r>
      <w:r w:rsidRPr="00ED51E5">
        <w:rPr>
          <w:rFonts w:ascii="標楷體" w:eastAsia="標楷體" w:hAnsi="標楷體" w:hint="eastAsia"/>
        </w:rPr>
        <w:t xml:space="preserve"> </w:t>
      </w:r>
      <w:r>
        <w:rPr>
          <w:rFonts w:ascii="標楷體" w:eastAsia="標楷體" w:hAnsi="標楷體" w:hint="eastAsia"/>
        </w:rPr>
        <w:t>外來物種:</w:t>
      </w:r>
    </w:p>
    <w:p w:rsidR="00ED51E5" w:rsidRPr="00ED51E5" w:rsidRDefault="00ED51E5" w:rsidP="00ED51E5">
      <w:pPr>
        <w:rPr>
          <w:rFonts w:ascii="標楷體" w:eastAsia="標楷體" w:hAnsi="標楷體"/>
        </w:rPr>
      </w:pPr>
      <w:r>
        <w:rPr>
          <w:rFonts w:ascii="標楷體" w:eastAsia="標楷體" w:hAnsi="標楷體" w:hint="eastAsia"/>
        </w:rPr>
        <w:t xml:space="preserve">    </w:t>
      </w:r>
      <w:r w:rsidRPr="00ED51E5">
        <w:rPr>
          <w:rFonts w:ascii="標楷體" w:eastAsia="標楷體" w:hAnsi="標楷體"/>
        </w:rPr>
        <w:t>根據世界自然保育聯盟 (World Conservation Union, 簡稱 IUCN, International Union for the Conservation of Natural and Natural Resources) 2000 年公布的「避免外來入侵種導致生物多樣性喪失的指導方針」的定義，外來種係指「一物種、亞種乃至於更低分類群，並包含該物種可能存活與繁殖的任何一部分，出現於自然分布疆界及可擴散範圍之外。」</w:t>
      </w:r>
    </w:p>
    <w:p w:rsidR="00ED51E5" w:rsidRDefault="00ED51E5" w:rsidP="00ED51E5">
      <w:pPr>
        <w:rPr>
          <w:rFonts w:ascii="標楷體" w:eastAsia="標楷體" w:hAnsi="標楷體"/>
        </w:rPr>
      </w:pPr>
      <w:r>
        <w:rPr>
          <w:rFonts w:ascii="標楷體" w:eastAsia="標楷體" w:hAnsi="標楷體" w:hint="eastAsia"/>
        </w:rPr>
        <w:t xml:space="preserve">    </w:t>
      </w:r>
      <w:r w:rsidRPr="00ED51E5">
        <w:rPr>
          <w:rFonts w:ascii="標楷體" w:eastAsia="標楷體" w:hAnsi="標楷體" w:hint="eastAsia"/>
        </w:rPr>
        <w:t>所以</w:t>
      </w:r>
      <w:r w:rsidRPr="00ED51E5">
        <w:rPr>
          <w:rFonts w:ascii="標楷體" w:eastAsia="標楷體" w:hAnsi="標楷體"/>
        </w:rPr>
        <w:t>外來種，就是從別的地方來的物種，</w:t>
      </w:r>
      <w:r w:rsidRPr="00ED51E5">
        <w:rPr>
          <w:rFonts w:ascii="標楷體" w:eastAsia="標楷體" w:hAnsi="標楷體" w:hint="eastAsia"/>
        </w:rPr>
        <w:t>原來在當地沒有自然分佈，經由人為無意或有意引進的物種。但並非所有的外來種都有害，大部份</w:t>
      </w:r>
      <w:r w:rsidRPr="00ED51E5">
        <w:rPr>
          <w:rFonts w:ascii="標楷體" w:eastAsia="標楷體" w:hAnsi="標楷體"/>
        </w:rPr>
        <w:t>由人類活動行為</w:t>
      </w:r>
      <w:r w:rsidRPr="00ED51E5">
        <w:rPr>
          <w:rFonts w:ascii="標楷體" w:eastAsia="標楷體" w:hAnsi="標楷體" w:hint="eastAsia"/>
        </w:rPr>
        <w:t>(</w:t>
      </w:r>
      <w:r w:rsidRPr="00ED51E5">
        <w:rPr>
          <w:rFonts w:ascii="標楷體" w:eastAsia="標楷體" w:hAnsi="標楷體"/>
        </w:rPr>
        <w:t>來源包括農業或貿易行為引入、具娛樂及觀賞價值、生物防治所需、偷渡、科學研究所需、原來棲地改變等)，</w:t>
      </w:r>
      <w:r w:rsidRPr="00ED51E5">
        <w:rPr>
          <w:rFonts w:ascii="標楷體" w:eastAsia="標楷體" w:hAnsi="標楷體" w:hint="eastAsia"/>
        </w:rPr>
        <w:t>對人類有益才會被人為引進，</w:t>
      </w:r>
      <w:r w:rsidRPr="00ED51E5">
        <w:rPr>
          <w:rFonts w:ascii="標楷體" w:eastAsia="標楷體" w:hAnsi="標楷體"/>
        </w:rPr>
        <w:t>刻意或無意被帶到原產地以外的其他地方</w:t>
      </w:r>
      <w:r w:rsidRPr="00ED51E5">
        <w:rPr>
          <w:rFonts w:ascii="標楷體" w:eastAsia="標楷體" w:hAnsi="標楷體" w:hint="eastAsia"/>
        </w:rPr>
        <w:t>。</w:t>
      </w:r>
    </w:p>
    <w:p w:rsidR="00ED51E5" w:rsidRPr="00ED51E5" w:rsidRDefault="00ED51E5" w:rsidP="00ED51E5">
      <w:pPr>
        <w:rPr>
          <w:rFonts w:ascii="標楷體" w:eastAsia="標楷體" w:hAnsi="標楷體"/>
        </w:rPr>
      </w:pPr>
      <w:r>
        <w:rPr>
          <w:rFonts w:ascii="標楷體" w:eastAsia="標楷體" w:hAnsi="標楷體" w:hint="eastAsia"/>
        </w:rPr>
        <w:t xml:space="preserve">    外來入侵種:</w:t>
      </w:r>
    </w:p>
    <w:p w:rsidR="00ED51E5" w:rsidRPr="00ED51E5" w:rsidRDefault="00ED51E5" w:rsidP="00ED51E5">
      <w:pPr>
        <w:rPr>
          <w:rFonts w:ascii="標楷體" w:eastAsia="標楷體" w:hAnsi="標楷體"/>
        </w:rPr>
      </w:pPr>
      <w:r>
        <w:rPr>
          <w:rFonts w:hint="eastAsia"/>
        </w:rPr>
        <w:t xml:space="preserve">    </w:t>
      </w:r>
      <w:r w:rsidRPr="00ED51E5">
        <w:rPr>
          <w:rFonts w:ascii="標楷體" w:eastAsia="標楷體" w:hAnsi="標楷體" w:hint="eastAsia"/>
        </w:rPr>
        <w:t>依據</w:t>
      </w:r>
      <w:r w:rsidRPr="00ED51E5">
        <w:rPr>
          <w:rFonts w:ascii="標楷體" w:eastAsia="標楷體" w:hAnsi="標楷體"/>
        </w:rPr>
        <w:t>IUCN(2000)定義其為「已於自然或半自然生態環境中建立穩定族群，並可能進而威脅原生生物多樣性者」。也就是說，經由人類活動，一物種離開原棲地進入新環境，能在新環境中繁衍後代，建立族群，</w:t>
      </w:r>
      <w:r w:rsidRPr="00ED51E5">
        <w:rPr>
          <w:rFonts w:ascii="標楷體" w:eastAsia="標楷體" w:hAnsi="標楷體" w:hint="eastAsia"/>
        </w:rPr>
        <w:t>並</w:t>
      </w:r>
      <w:r w:rsidRPr="00ED51E5">
        <w:rPr>
          <w:rFonts w:ascii="標楷體" w:eastAsia="標楷體" w:hAnsi="標楷體"/>
        </w:rPr>
        <w:t>對新棲地原生種、環境、農業或人類造成傷害</w:t>
      </w:r>
      <w:r w:rsidRPr="00ED51E5">
        <w:rPr>
          <w:rFonts w:ascii="標楷體" w:eastAsia="標楷體" w:hAnsi="標楷體" w:hint="eastAsia"/>
        </w:rPr>
        <w:t>或經濟損失</w:t>
      </w:r>
      <w:r w:rsidRPr="00ED51E5">
        <w:rPr>
          <w:rFonts w:ascii="標楷體" w:eastAsia="標楷體" w:hAnsi="標楷體"/>
        </w:rPr>
        <w:t>則稱為入侵種。通常，外來種變成入侵種之主要條件包括以下四項：與原生棲地相似的環境條件、在移入的地區缺乏天敵和競爭對手、新地區有豐富的食物、物種本身具備較強的繁殖力和環境適應力</w:t>
      </w:r>
      <w:r w:rsidRPr="00ED51E5">
        <w:rPr>
          <w:rFonts w:ascii="標楷體" w:eastAsia="標楷體" w:hAnsi="標楷體" w:hint="eastAsia"/>
        </w:rPr>
        <w:t>，</w:t>
      </w:r>
    </w:p>
    <w:p w:rsidR="00ED51E5" w:rsidRDefault="00ED51E5" w:rsidP="00ED51E5">
      <w:pPr>
        <w:rPr>
          <w:rFonts w:ascii="標楷體" w:eastAsia="標楷體" w:hAnsi="標楷體"/>
        </w:rPr>
      </w:pPr>
      <w:r>
        <w:rPr>
          <w:rFonts w:ascii="標楷體" w:eastAsia="標楷體" w:hAnsi="標楷體" w:hint="eastAsia"/>
        </w:rPr>
        <w:t xml:space="preserve">    </w:t>
      </w:r>
      <w:r w:rsidRPr="00ED51E5">
        <w:rPr>
          <w:rFonts w:ascii="標楷體" w:eastAsia="標楷體" w:hAnsi="標楷體" w:hint="eastAsia"/>
        </w:rPr>
        <w:t>依據定義，</w:t>
      </w:r>
      <w:r w:rsidRPr="00ED51E5">
        <w:rPr>
          <w:rFonts w:ascii="標楷體" w:eastAsia="標楷體" w:hAnsi="標楷體"/>
        </w:rPr>
        <w:t>外來種包括了動物、植物或及微生物等其他生物，</w:t>
      </w:r>
      <w:r w:rsidRPr="00ED51E5">
        <w:rPr>
          <w:rFonts w:ascii="標楷體" w:eastAsia="標楷體" w:hAnsi="標楷體" w:hint="eastAsia"/>
        </w:rPr>
        <w:t>是</w:t>
      </w:r>
      <w:r w:rsidRPr="00ED51E5">
        <w:rPr>
          <w:rFonts w:ascii="標楷體" w:eastAsia="標楷體" w:hAnsi="標楷體"/>
        </w:rPr>
        <w:t>本不屬某生態系的生物，被人類引進該生態系，就是外來種。不過，外來物種不等於入侵物種，事實上，許多外來種</w:t>
      </w:r>
      <w:r w:rsidRPr="00ED51E5">
        <w:rPr>
          <w:rFonts w:ascii="標楷體" w:eastAsia="標楷體" w:hAnsi="標楷體" w:hint="eastAsia"/>
        </w:rPr>
        <w:t>，</w:t>
      </w:r>
      <w:r w:rsidRPr="00ED51E5">
        <w:rPr>
          <w:rFonts w:ascii="標楷體" w:eastAsia="標楷體" w:hAnsi="標楷體"/>
        </w:rPr>
        <w:t>例如</w:t>
      </w:r>
      <w:r w:rsidRPr="00ED51E5">
        <w:rPr>
          <w:rFonts w:ascii="標楷體" w:eastAsia="標楷體" w:hAnsi="標楷體" w:hint="eastAsia"/>
        </w:rPr>
        <w:t>田菁等綠肥作物、小白菜等蔬果、寵物等都是因為我們的喜好或日常生活中的需要而合法引進，只</w:t>
      </w:r>
      <w:r w:rsidRPr="00ED51E5">
        <w:rPr>
          <w:rFonts w:ascii="標楷體" w:eastAsia="標楷體" w:hAnsi="標楷體"/>
        </w:rPr>
        <w:t>有</w:t>
      </w:r>
      <w:r w:rsidRPr="00ED51E5">
        <w:rPr>
          <w:rFonts w:ascii="標楷體" w:eastAsia="標楷體" w:hAnsi="標楷體" w:hint="eastAsia"/>
        </w:rPr>
        <w:t>在</w:t>
      </w:r>
      <w:r w:rsidRPr="00ED51E5">
        <w:rPr>
          <w:rFonts w:ascii="標楷體" w:eastAsia="標楷體" w:hAnsi="標楷體"/>
        </w:rPr>
        <w:t>外來</w:t>
      </w:r>
      <w:r w:rsidRPr="00ED51E5">
        <w:rPr>
          <w:rFonts w:ascii="標楷體" w:eastAsia="標楷體" w:hAnsi="標楷體" w:hint="eastAsia"/>
        </w:rPr>
        <w:t>物</w:t>
      </w:r>
      <w:r w:rsidRPr="00ED51E5">
        <w:rPr>
          <w:rFonts w:ascii="標楷體" w:eastAsia="標楷體" w:hAnsi="標楷體"/>
        </w:rPr>
        <w:t>種</w:t>
      </w:r>
      <w:r w:rsidRPr="00ED51E5">
        <w:rPr>
          <w:rFonts w:ascii="標楷體" w:eastAsia="標楷體" w:hAnsi="標楷體" w:hint="eastAsia"/>
        </w:rPr>
        <w:t>在</w:t>
      </w:r>
      <w:r w:rsidRPr="00ED51E5">
        <w:rPr>
          <w:rFonts w:ascii="標楷體" w:eastAsia="標楷體" w:hAnsi="標楷體"/>
        </w:rPr>
        <w:t>新</w:t>
      </w:r>
      <w:r w:rsidRPr="00ED51E5">
        <w:rPr>
          <w:rFonts w:ascii="標楷體" w:eastAsia="標楷體" w:hAnsi="標楷體" w:hint="eastAsia"/>
        </w:rPr>
        <w:t>生態</w:t>
      </w:r>
      <w:r w:rsidRPr="00ED51E5">
        <w:rPr>
          <w:rFonts w:ascii="標楷體" w:eastAsia="標楷體" w:hAnsi="標楷體"/>
        </w:rPr>
        <w:t>環境</w:t>
      </w:r>
      <w:r w:rsidRPr="00ED51E5">
        <w:rPr>
          <w:rFonts w:ascii="標楷體" w:eastAsia="標楷體" w:hAnsi="標楷體" w:hint="eastAsia"/>
        </w:rPr>
        <w:t>中</w:t>
      </w:r>
      <w:r w:rsidRPr="00ED51E5">
        <w:rPr>
          <w:rFonts w:ascii="標楷體" w:eastAsia="標楷體" w:hAnsi="標楷體"/>
        </w:rPr>
        <w:t>成功建立野生族群、繁衍後代，並對該生態系造成生態</w:t>
      </w:r>
      <w:r w:rsidRPr="00ED51E5">
        <w:rPr>
          <w:rFonts w:ascii="標楷體" w:eastAsia="標楷體" w:hAnsi="標楷體" w:hint="eastAsia"/>
        </w:rPr>
        <w:t>衝擊</w:t>
      </w:r>
      <w:r w:rsidRPr="00ED51E5">
        <w:rPr>
          <w:rFonts w:ascii="標楷體" w:eastAsia="標楷體" w:hAnsi="標楷體"/>
        </w:rPr>
        <w:t>、經濟損失以及健康威脅的外來物種</w:t>
      </w:r>
      <w:r w:rsidRPr="00ED51E5">
        <w:rPr>
          <w:rFonts w:ascii="標楷體" w:eastAsia="標楷體" w:hAnsi="標楷體" w:hint="eastAsia"/>
        </w:rPr>
        <w:t>時</w:t>
      </w:r>
      <w:r w:rsidRPr="00ED51E5">
        <w:rPr>
          <w:rFonts w:ascii="標楷體" w:eastAsia="標楷體" w:hAnsi="標楷體"/>
        </w:rPr>
        <w:t>，才稱之為</w:t>
      </w:r>
      <w:r w:rsidRPr="00ED51E5">
        <w:rPr>
          <w:rFonts w:ascii="標楷體" w:eastAsia="標楷體" w:hAnsi="標楷體" w:hint="eastAsia"/>
        </w:rPr>
        <w:t>外來</w:t>
      </w:r>
      <w:r w:rsidRPr="00ED51E5">
        <w:rPr>
          <w:rFonts w:ascii="標楷體" w:eastAsia="標楷體" w:hAnsi="標楷體"/>
        </w:rPr>
        <w:t>入侵種。</w:t>
      </w:r>
    </w:p>
    <w:p w:rsidR="00ED51E5" w:rsidRDefault="00ED51E5" w:rsidP="00ED51E5">
      <w:pPr>
        <w:rPr>
          <w:rFonts w:ascii="標楷體" w:eastAsia="標楷體" w:hAnsi="標楷體"/>
        </w:rPr>
      </w:pPr>
      <w:r>
        <w:rPr>
          <w:rFonts w:ascii="標楷體" w:eastAsia="標楷體" w:hAnsi="標楷體" w:hint="eastAsia"/>
        </w:rPr>
        <w:t>(三)、教師播放影片:</w:t>
      </w:r>
    </w:p>
    <w:p w:rsidR="004B5720" w:rsidRDefault="00ED51E5" w:rsidP="00ED51E5">
      <w:pPr>
        <w:rPr>
          <w:rFonts w:ascii="標楷體" w:eastAsia="標楷體" w:hAnsi="標楷體" w:cs="新細明體"/>
          <w:b/>
          <w:bCs/>
          <w:kern w:val="36"/>
        </w:rPr>
      </w:pPr>
      <w:r>
        <w:rPr>
          <w:rFonts w:ascii="標楷體" w:eastAsia="標楷體" w:hAnsi="標楷體" w:hint="eastAsia"/>
        </w:rPr>
        <w:t xml:space="preserve">  </w:t>
      </w:r>
      <w:r w:rsidR="00C15AE9">
        <w:rPr>
          <w:rFonts w:eastAsia="標楷體" w:hAnsi="標楷體" w:hint="eastAsia"/>
        </w:rPr>
        <w:t>1.</w:t>
      </w:r>
      <w:r w:rsidR="00A76ADF">
        <w:rPr>
          <w:rFonts w:eastAsia="標楷體" w:hAnsi="標楷體" w:hint="eastAsia"/>
        </w:rPr>
        <w:t>「生態台灣」系列影片五部曲</w:t>
      </w:r>
      <w:r w:rsidR="00A76ADF">
        <w:rPr>
          <w:rFonts w:eastAsia="標楷體" w:hAnsi="標楷體" w:hint="eastAsia"/>
        </w:rPr>
        <w:t>--</w:t>
      </w:r>
      <w:r w:rsidR="00A76ADF">
        <w:rPr>
          <w:rFonts w:eastAsia="標楷體" w:hAnsi="標楷體" w:hint="eastAsia"/>
        </w:rPr>
        <w:t>「台灣不速之客</w:t>
      </w:r>
      <w:r w:rsidR="00A76ADF">
        <w:rPr>
          <w:rFonts w:eastAsia="標楷體" w:hAnsi="標楷體"/>
        </w:rPr>
        <w:t>—</w:t>
      </w:r>
      <w:r w:rsidR="00A76ADF">
        <w:rPr>
          <w:rFonts w:eastAsia="標楷體" w:hAnsi="標楷體" w:hint="eastAsia"/>
        </w:rPr>
        <w:t>外來種入侵」</w:t>
      </w:r>
      <w:r w:rsidR="00A76ADF">
        <w:rPr>
          <w:rFonts w:ascii="標楷體" w:eastAsia="標楷體" w:hAnsi="標楷體" w:cs="新細明體" w:hint="eastAsia"/>
          <w:b/>
          <w:bCs/>
          <w:kern w:val="36"/>
        </w:rPr>
        <w:t>:</w:t>
      </w:r>
      <w:r>
        <w:rPr>
          <w:rFonts w:ascii="標楷體" w:eastAsia="標楷體" w:hAnsi="標楷體" w:cs="新細明體" w:hint="eastAsia"/>
          <w:b/>
          <w:bCs/>
          <w:kern w:val="36"/>
        </w:rPr>
        <w:t>(</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ascii="標楷體" w:eastAsia="標楷體" w:hAnsi="標楷體" w:cs="新細明體" w:hint="eastAsia"/>
            <w:b/>
            <w:bCs/>
            <w:kern w:val="36"/>
          </w:rPr>
          <w:t>3</w:t>
        </w:r>
        <w:r>
          <w:rPr>
            <w:rFonts w:ascii="標楷體" w:eastAsia="標楷體" w:hAnsi="標楷體" w:cs="新細明體"/>
            <w:b/>
            <w:bCs/>
            <w:kern w:val="36"/>
          </w:rPr>
          <w:t>’</w:t>
        </w:r>
      </w:smartTag>
      <w:smartTag w:uri="urn:schemas-microsoft-com:office:smarttags" w:element="chmetcnv">
        <w:smartTagPr>
          <w:attr w:name="UnitName" w:val="”"/>
          <w:attr w:name="SourceValue" w:val="4"/>
          <w:attr w:name="HasSpace" w:val="False"/>
          <w:attr w:name="Negative" w:val="False"/>
          <w:attr w:name="NumberType" w:val="1"/>
          <w:attr w:name="TCSC" w:val="0"/>
        </w:smartTagPr>
        <w:r>
          <w:rPr>
            <w:rFonts w:ascii="標楷體" w:eastAsia="標楷體" w:hAnsi="標楷體" w:cs="新細明體" w:hint="eastAsia"/>
            <w:b/>
            <w:bCs/>
            <w:kern w:val="36"/>
          </w:rPr>
          <w:t>04</w:t>
        </w:r>
        <w:r>
          <w:rPr>
            <w:rFonts w:ascii="標楷體" w:eastAsia="標楷體" w:hAnsi="標楷體" w:cs="新細明體"/>
            <w:b/>
            <w:bCs/>
            <w:kern w:val="36"/>
          </w:rPr>
          <w:t>”</w:t>
        </w:r>
      </w:smartTag>
      <w:r>
        <w:rPr>
          <w:rFonts w:ascii="標楷體" w:eastAsia="標楷體" w:hAnsi="標楷體" w:cs="新細明體" w:hint="eastAsia"/>
          <w:b/>
          <w:bCs/>
          <w:kern w:val="36"/>
        </w:rPr>
        <w:t>)</w:t>
      </w:r>
    </w:p>
    <w:p w:rsidR="004E01EF" w:rsidRDefault="004B5720" w:rsidP="00A76ADF">
      <w:pPr>
        <w:tabs>
          <w:tab w:val="left" w:pos="72"/>
        </w:tabs>
        <w:adjustRightInd w:val="0"/>
        <w:snapToGrid w:val="0"/>
        <w:ind w:left="138"/>
        <w:rPr>
          <w:rFonts w:eastAsia="標楷體" w:hAnsi="標楷體"/>
        </w:rPr>
      </w:pPr>
      <w:r>
        <w:rPr>
          <w:rFonts w:ascii="標楷體" w:eastAsia="標楷體" w:hAnsi="標楷體" w:cs="新細明體" w:hint="eastAsia"/>
          <w:b/>
          <w:bCs/>
          <w:kern w:val="36"/>
        </w:rPr>
        <w:t xml:space="preserve">  </w:t>
      </w:r>
      <w:hyperlink r:id="rId13" w:history="1">
        <w:r w:rsidRPr="00314C23">
          <w:rPr>
            <w:rStyle w:val="aa"/>
            <w:rFonts w:eastAsia="標楷體" w:hAnsi="標楷體"/>
          </w:rPr>
          <w:t>http://www.youtube.com/watch?v=2uuryKBxc74</w:t>
        </w:r>
      </w:hyperlink>
    </w:p>
    <w:p w:rsidR="004B5720" w:rsidRDefault="004B5720" w:rsidP="004B5720">
      <w:pPr>
        <w:rPr>
          <w:rFonts w:eastAsia="標楷體" w:hAnsi="標楷體"/>
        </w:rPr>
      </w:pPr>
      <w:r>
        <w:rPr>
          <w:rFonts w:ascii="標楷體" w:eastAsia="標楷體" w:hAnsi="標楷體" w:hint="eastAsia"/>
        </w:rPr>
        <w:t xml:space="preserve">  </w:t>
      </w:r>
      <w:r w:rsidR="00C15AE9">
        <w:rPr>
          <w:rFonts w:ascii="標楷體" w:eastAsia="標楷體" w:hAnsi="標楷體" w:hint="eastAsia"/>
        </w:rPr>
        <w:t>2.</w:t>
      </w:r>
      <w:r w:rsidRPr="004B5720">
        <w:rPr>
          <w:rFonts w:ascii="標楷體" w:eastAsia="標楷體" w:hAnsi="標楷體" w:hint="eastAsia"/>
        </w:rPr>
        <w:t xml:space="preserve">外來種入侵 蓮池潭魚種嚴重減少 </w:t>
      </w:r>
      <w:r>
        <w:rPr>
          <w:rFonts w:ascii="標楷體" w:eastAsia="標楷體" w:hAnsi="標楷體" w:hint="eastAsia"/>
        </w:rPr>
        <w:t>:</w:t>
      </w:r>
      <w:hyperlink r:id="rId14" w:history="1">
        <w:r w:rsidRPr="00314C23">
          <w:rPr>
            <w:rStyle w:val="aa"/>
            <w:rFonts w:eastAsia="標楷體" w:hAnsi="標楷體"/>
          </w:rPr>
          <w:t>http://www.youtube.com/watch?v=cwZH7oDXhMQ</w:t>
        </w:r>
      </w:hyperlink>
      <w:r w:rsidR="00ED51E5">
        <w:rPr>
          <w:rFonts w:eastAsia="標楷體" w:hAnsi="標楷體" w:hint="eastAsia"/>
        </w:rPr>
        <w:t>(</w:t>
      </w:r>
      <w:smartTag w:uri="urn:schemas-microsoft-com:office:smarttags" w:element="chmetcnv">
        <w:smartTagPr>
          <w:attr w:name="UnitName" w:val="’"/>
          <w:attr w:name="SourceValue" w:val="1"/>
          <w:attr w:name="HasSpace" w:val="False"/>
          <w:attr w:name="Negative" w:val="False"/>
          <w:attr w:name="NumberType" w:val="1"/>
          <w:attr w:name="TCSC" w:val="0"/>
        </w:smartTagPr>
        <w:r w:rsidR="00ED51E5">
          <w:rPr>
            <w:rFonts w:eastAsia="標楷體" w:hAnsi="標楷體" w:hint="eastAsia"/>
          </w:rPr>
          <w:t>1</w:t>
        </w:r>
        <w:r w:rsidR="00ED51E5">
          <w:rPr>
            <w:rFonts w:eastAsia="標楷體" w:hAnsi="標楷體"/>
          </w:rPr>
          <w:t>’</w:t>
        </w:r>
      </w:smartTag>
      <w:smartTag w:uri="urn:schemas-microsoft-com:office:smarttags" w:element="chmetcnv">
        <w:smartTagPr>
          <w:attr w:name="UnitName" w:val="”"/>
          <w:attr w:name="SourceValue" w:val="48"/>
          <w:attr w:name="HasSpace" w:val="False"/>
          <w:attr w:name="Negative" w:val="False"/>
          <w:attr w:name="NumberType" w:val="1"/>
          <w:attr w:name="TCSC" w:val="0"/>
        </w:smartTagPr>
        <w:r w:rsidR="00ED51E5">
          <w:rPr>
            <w:rFonts w:eastAsia="標楷體" w:hAnsi="標楷體" w:hint="eastAsia"/>
          </w:rPr>
          <w:t>48</w:t>
        </w:r>
        <w:r w:rsidR="00ED51E5">
          <w:rPr>
            <w:rFonts w:eastAsia="標楷體" w:hAnsi="標楷體"/>
          </w:rPr>
          <w:t>”</w:t>
        </w:r>
      </w:smartTag>
      <w:r w:rsidR="00ED51E5">
        <w:rPr>
          <w:rFonts w:eastAsia="標楷體" w:hAnsi="標楷體" w:hint="eastAsia"/>
        </w:rPr>
        <w:t>)</w:t>
      </w:r>
    </w:p>
    <w:p w:rsidR="004B5720" w:rsidRPr="00C15AE9" w:rsidRDefault="00C15AE9"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
          <w:bCs/>
          <w:kern w:val="36"/>
        </w:rPr>
        <w:t xml:space="preserve"> 3.</w:t>
      </w:r>
      <w:r w:rsidRPr="00C15AE9">
        <w:rPr>
          <w:rStyle w:val="watch-titleyt-uix-expander-head"/>
          <w:rFonts w:ascii="標楷體" w:eastAsia="標楷體" w:hAnsi="標楷體" w:hint="eastAsia"/>
          <w:bCs/>
          <w:kern w:val="36"/>
        </w:rPr>
        <w:t>生態危機─入侵台灣的外來種動物：</w:t>
      </w:r>
      <w:r w:rsidR="00D25A98">
        <w:fldChar w:fldCharType="begin"/>
      </w:r>
      <w:r w:rsidR="00D25A98">
        <w:instrText xml:space="preserve"> HYPERLINK "http://www.youtube.com/watch?v=V-KiaaRQsow" </w:instrText>
      </w:r>
      <w:r w:rsidR="00D25A98">
        <w:fldChar w:fldCharType="separate"/>
      </w:r>
      <w:r w:rsidRPr="00C15AE9">
        <w:rPr>
          <w:rStyle w:val="aa"/>
          <w:rFonts w:ascii="標楷體" w:eastAsia="標楷體" w:hAnsi="標楷體"/>
          <w:bCs/>
          <w:kern w:val="36"/>
        </w:rPr>
        <w:t>http://www.youtube.com/watch?v=V-KiaaRQsow</w:t>
      </w:r>
      <w:r w:rsidR="00D25A98">
        <w:rPr>
          <w:rStyle w:val="aa"/>
          <w:rFonts w:ascii="標楷體" w:eastAsia="標楷體" w:hAnsi="標楷體"/>
          <w:bCs/>
          <w:kern w:val="36"/>
        </w:rPr>
        <w:fldChar w:fldCharType="end"/>
      </w:r>
      <w:r>
        <w:rPr>
          <w:rStyle w:val="watch-titleyt-uix-expander-head"/>
          <w:rFonts w:ascii="標楷體" w:eastAsia="標楷體" w:hAnsi="標楷體" w:hint="eastAsia"/>
          <w:bCs/>
          <w:kern w:val="36"/>
        </w:rPr>
        <w:t>(</w:t>
      </w:r>
      <w:smartTag w:uri="urn:schemas-microsoft-com:office:smarttags" w:element="chmetcnv">
        <w:smartTagPr>
          <w:attr w:name="UnitName" w:val="’"/>
          <w:attr w:name="SourceValue" w:val="5"/>
          <w:attr w:name="HasSpace" w:val="False"/>
          <w:attr w:name="Negative" w:val="False"/>
          <w:attr w:name="NumberType" w:val="1"/>
          <w:attr w:name="TCSC" w:val="0"/>
        </w:smartTagPr>
        <w:r w:rsidR="001D059C">
          <w:rPr>
            <w:rStyle w:val="watch-titleyt-uix-expander-head"/>
            <w:rFonts w:ascii="標楷體" w:eastAsia="標楷體" w:hAnsi="標楷體" w:hint="eastAsia"/>
            <w:bCs/>
            <w:kern w:val="36"/>
          </w:rPr>
          <w:t>5</w:t>
        </w:r>
        <w:r>
          <w:rPr>
            <w:rStyle w:val="watch-titleyt-uix-expander-head"/>
            <w:rFonts w:ascii="標楷體" w:eastAsia="標楷體" w:hAnsi="標楷體"/>
            <w:bCs/>
            <w:kern w:val="36"/>
          </w:rPr>
          <w:t>’</w:t>
        </w:r>
      </w:smartTag>
      <w:smartTag w:uri="urn:schemas-microsoft-com:office:smarttags" w:element="chmetcnv">
        <w:smartTagPr>
          <w:attr w:name="UnitName" w:val="”"/>
          <w:attr w:name="SourceValue" w:val="14"/>
          <w:attr w:name="HasSpace" w:val="False"/>
          <w:attr w:name="Negative" w:val="False"/>
          <w:attr w:name="NumberType" w:val="1"/>
          <w:attr w:name="TCSC" w:val="0"/>
        </w:smartTagPr>
        <w:r>
          <w:rPr>
            <w:rStyle w:val="watch-titleyt-uix-expander-head"/>
            <w:rFonts w:ascii="標楷體" w:eastAsia="標楷體" w:hAnsi="標楷體" w:hint="eastAsia"/>
            <w:bCs/>
            <w:kern w:val="36"/>
          </w:rPr>
          <w:t>14</w:t>
        </w:r>
        <w:r>
          <w:rPr>
            <w:rStyle w:val="watch-titleyt-uix-expander-head"/>
            <w:rFonts w:ascii="標楷體" w:eastAsia="標楷體" w:hAnsi="標楷體"/>
            <w:bCs/>
            <w:kern w:val="36"/>
          </w:rPr>
          <w:t>”</w:t>
        </w:r>
      </w:smartTag>
      <w:r>
        <w:rPr>
          <w:rStyle w:val="watch-titleyt-uix-expander-head"/>
          <w:rFonts w:ascii="標楷體" w:eastAsia="標楷體" w:hAnsi="標楷體" w:hint="eastAsia"/>
          <w:bCs/>
          <w:kern w:val="36"/>
        </w:rPr>
        <w:t>)</w:t>
      </w:r>
    </w:p>
    <w:p w:rsidR="007F7641" w:rsidRDefault="007F7641" w:rsidP="007F7641">
      <w:pPr>
        <w:tabs>
          <w:tab w:val="left" w:pos="72"/>
        </w:tabs>
        <w:adjustRightInd w:val="0"/>
        <w:snapToGrid w:val="0"/>
        <w:rPr>
          <w:rStyle w:val="watch-titleyt-uix-expander-head"/>
          <w:rFonts w:ascii="標楷體" w:eastAsia="標楷體" w:hAnsi="標楷體"/>
          <w:bCs/>
          <w:kern w:val="36"/>
        </w:rPr>
      </w:pPr>
      <w:r>
        <w:rPr>
          <w:rStyle w:val="watch-titleyt-uix-expander-head"/>
          <w:rFonts w:ascii="標楷體" w:eastAsia="標楷體" w:hAnsi="標楷體" w:hint="eastAsia"/>
          <w:bCs/>
          <w:kern w:val="36"/>
        </w:rPr>
        <w:t>(四)、教師每組發下</w:t>
      </w:r>
      <w:r w:rsidR="00F537D0">
        <w:rPr>
          <w:rStyle w:val="watch-titleyt-uix-expander-head"/>
          <w:rFonts w:ascii="標楷體" w:eastAsia="標楷體" w:hAnsi="標楷體" w:hint="eastAsia"/>
          <w:bCs/>
          <w:kern w:val="36"/>
        </w:rPr>
        <w:t>二</w:t>
      </w:r>
      <w:r>
        <w:rPr>
          <w:rStyle w:val="watch-titleyt-uix-expander-head"/>
          <w:rFonts w:ascii="標楷體" w:eastAsia="標楷體" w:hAnsi="標楷體" w:hint="eastAsia"/>
          <w:bCs/>
          <w:kern w:val="36"/>
        </w:rPr>
        <w:t>張半開海報紙，請各組依照</w:t>
      </w:r>
      <w:r w:rsidR="00ED51E5">
        <w:rPr>
          <w:rStyle w:val="watch-titleyt-uix-expander-head"/>
          <w:rFonts w:ascii="標楷體" w:eastAsia="標楷體" w:hAnsi="標楷體" w:hint="eastAsia"/>
          <w:bCs/>
          <w:kern w:val="36"/>
        </w:rPr>
        <w:t>討論</w:t>
      </w:r>
      <w:r>
        <w:rPr>
          <w:rStyle w:val="watch-titleyt-uix-expander-head"/>
          <w:rFonts w:ascii="標楷體" w:eastAsia="標楷體" w:hAnsi="標楷體" w:hint="eastAsia"/>
          <w:bCs/>
          <w:kern w:val="36"/>
        </w:rPr>
        <w:t>結果畫成結構圖(請提醒學生圖案越能一目瞭然越好)</w:t>
      </w:r>
    </w:p>
    <w:p w:rsidR="00F537D0" w:rsidRDefault="007F7641" w:rsidP="007F7641">
      <w:pPr>
        <w:tabs>
          <w:tab w:val="left" w:pos="72"/>
        </w:tabs>
        <w:adjustRightInd w:val="0"/>
        <w:snapToGrid w:val="0"/>
        <w:rPr>
          <w:rStyle w:val="watch-titleyt-uix-expander-head"/>
          <w:rFonts w:ascii="標楷體" w:eastAsia="標楷體" w:hAnsi="標楷體"/>
          <w:bCs/>
          <w:kern w:val="36"/>
        </w:rPr>
      </w:pPr>
      <w:r>
        <w:rPr>
          <w:rStyle w:val="watch-titleyt-uix-expander-head"/>
          <w:rFonts w:ascii="標楷體" w:eastAsia="標楷體" w:hAnsi="標楷體" w:hint="eastAsia"/>
          <w:bCs/>
          <w:kern w:val="36"/>
        </w:rPr>
        <w:t>以上述</w:t>
      </w:r>
      <w:r w:rsidR="00ED6389">
        <w:rPr>
          <w:rStyle w:val="watch-titleyt-uix-expander-head"/>
          <w:rFonts w:ascii="標楷體" w:eastAsia="標楷體" w:hAnsi="標楷體" w:hint="eastAsia"/>
          <w:bCs/>
          <w:kern w:val="36"/>
        </w:rPr>
        <w:t>影片</w:t>
      </w:r>
      <w:r>
        <w:rPr>
          <w:rStyle w:val="watch-titleyt-uix-expander-head"/>
          <w:rFonts w:ascii="標楷體" w:eastAsia="標楷體" w:hAnsi="標楷體" w:hint="eastAsia"/>
          <w:bCs/>
          <w:kern w:val="36"/>
        </w:rPr>
        <w:t>為基礎，請討論</w:t>
      </w:r>
      <w:r w:rsidR="001D059C">
        <w:rPr>
          <w:rStyle w:val="watch-titleyt-uix-expander-head"/>
          <w:rFonts w:ascii="標楷體" w:eastAsia="標楷體" w:hAnsi="標楷體" w:hint="eastAsia"/>
          <w:bCs/>
          <w:kern w:val="36"/>
        </w:rPr>
        <w:t>(1</w:t>
      </w:r>
      <w:r w:rsidR="001A3A17">
        <w:rPr>
          <w:rStyle w:val="watch-titleyt-uix-expander-head"/>
          <w:rFonts w:ascii="標楷體" w:eastAsia="標楷體" w:hAnsi="標楷體" w:hint="eastAsia"/>
          <w:bCs/>
          <w:kern w:val="36"/>
        </w:rPr>
        <w:t>0</w:t>
      </w:r>
      <w:r w:rsidR="001D059C">
        <w:rPr>
          <w:rStyle w:val="watch-titleyt-uix-expander-head"/>
          <w:rFonts w:ascii="標楷體" w:eastAsia="標楷體" w:hAnsi="標楷體" w:hint="eastAsia"/>
          <w:bCs/>
          <w:kern w:val="36"/>
        </w:rPr>
        <w:t>分鐘)</w:t>
      </w:r>
    </w:p>
    <w:p w:rsidR="00C15AE9" w:rsidRDefault="00F537D0" w:rsidP="007F7641">
      <w:pPr>
        <w:tabs>
          <w:tab w:val="left" w:pos="72"/>
        </w:tabs>
        <w:adjustRightInd w:val="0"/>
        <w:snapToGrid w:val="0"/>
        <w:rPr>
          <w:rStyle w:val="watch-titleyt-uix-expander-head"/>
          <w:rFonts w:ascii="標楷體" w:eastAsia="標楷體" w:hAnsi="標楷體"/>
          <w:bCs/>
          <w:kern w:val="36"/>
        </w:rPr>
      </w:pPr>
      <w:r>
        <w:rPr>
          <w:rStyle w:val="watch-titleyt-uix-expander-head"/>
          <w:rFonts w:ascii="標楷體" w:eastAsia="標楷體" w:hAnsi="標楷體" w:hint="eastAsia"/>
          <w:bCs/>
          <w:kern w:val="36"/>
        </w:rPr>
        <w:t>1.</w:t>
      </w:r>
      <w:r w:rsidR="00ED6389">
        <w:rPr>
          <w:rStyle w:val="watch-titleyt-uix-expander-head"/>
          <w:rFonts w:ascii="標楷體" w:eastAsia="標楷體" w:hAnsi="標楷體" w:hint="eastAsia"/>
          <w:bCs/>
          <w:kern w:val="36"/>
        </w:rPr>
        <w:t>外來物種如何入侵其他地方</w:t>
      </w:r>
      <w:r w:rsidR="002228CF">
        <w:rPr>
          <w:rStyle w:val="watch-titleyt-uix-expander-head"/>
          <w:rFonts w:ascii="標楷體" w:eastAsia="標楷體" w:hAnsi="標楷體" w:hint="eastAsia"/>
          <w:bCs/>
          <w:kern w:val="36"/>
        </w:rPr>
        <w:t>，請提醒學生圖表結構自訂</w:t>
      </w:r>
      <w:r w:rsidR="00ED6389">
        <w:rPr>
          <w:rStyle w:val="watch-titleyt-uix-expander-head"/>
          <w:rFonts w:ascii="標楷體" w:eastAsia="標楷體" w:hAnsi="標楷體" w:hint="eastAsia"/>
          <w:bCs/>
          <w:kern w:val="36"/>
        </w:rPr>
        <w:t>?</w:t>
      </w:r>
    </w:p>
    <w:p w:rsidR="00ED6389" w:rsidRDefault="007F7641"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或請教師直接提供下列結構請學生</w:t>
      </w:r>
      <w:r w:rsidR="002228CF">
        <w:rPr>
          <w:rStyle w:val="watch-titleyt-uix-expander-head"/>
          <w:rFonts w:ascii="標楷體" w:eastAsia="標楷體" w:hAnsi="標楷體" w:hint="eastAsia"/>
          <w:bCs/>
          <w:kern w:val="36"/>
        </w:rPr>
        <w:t>依照所討論結果增列</w:t>
      </w:r>
      <w:r>
        <w:rPr>
          <w:rStyle w:val="watch-titleyt-uix-expander-head"/>
          <w:rFonts w:ascii="標楷體" w:eastAsia="標楷體" w:hAnsi="標楷體" w:hint="eastAsia"/>
          <w:bCs/>
          <w:kern w:val="36"/>
        </w:rPr>
        <w:t>:</w:t>
      </w:r>
    </w:p>
    <w:p w:rsidR="00C15AE9" w:rsidRDefault="007F7641"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 xml:space="preserve">                                                               </w:t>
      </w:r>
      <w:r w:rsidR="00011C13">
        <w:rPr>
          <w:rFonts w:ascii="標楷體" w:eastAsia="標楷體" w:hAnsi="標楷體"/>
          <w:bCs/>
          <w:noProof/>
          <w:kern w:val="36"/>
        </w:rPr>
        <mc:AlternateContent>
          <mc:Choice Requires="wpc">
            <w:drawing>
              <wp:inline distT="0" distB="0" distL="0" distR="0">
                <wp:extent cx="6629400" cy="1485900"/>
                <wp:effectExtent l="0" t="0" r="0" b="0"/>
                <wp:docPr id="298" name="畫布 2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Text Box 299"/>
                        <wps:cNvSpPr txBox="1">
                          <a:spLocks noChangeArrowheads="1"/>
                        </wps:cNvSpPr>
                        <wps:spPr bwMode="auto">
                          <a:xfrm>
                            <a:off x="2286222" y="114231"/>
                            <a:ext cx="1219073" cy="342692"/>
                          </a:xfrm>
                          <a:prstGeom prst="rect">
                            <a:avLst/>
                          </a:prstGeom>
                          <a:solidFill>
                            <a:srgbClr val="FFFFFF"/>
                          </a:solidFill>
                          <a:ln w="9525">
                            <a:solidFill>
                              <a:srgbClr val="000000"/>
                            </a:solidFill>
                            <a:miter lim="800000"/>
                            <a:headEnd/>
                            <a:tailEnd/>
                          </a:ln>
                        </wps:spPr>
                        <wps:txbx>
                          <w:txbxContent>
                            <w:p w:rsidR="00304D67" w:rsidRDefault="00304D67">
                              <w:r>
                                <w:rPr>
                                  <w:rFonts w:hint="eastAsia"/>
                                </w:rPr>
                                <w:t>外來物種入侵</w:t>
                              </w:r>
                            </w:p>
                          </w:txbxContent>
                        </wps:txbx>
                        <wps:bodyPr rot="0" vert="horz" wrap="square" lIns="91440" tIns="45720" rIns="91440" bIns="45720" anchor="t" anchorCtr="0" upright="1">
                          <a:noAutofit/>
                        </wps:bodyPr>
                      </wps:wsp>
                      <wps:wsp>
                        <wps:cNvPr id="31" name="Line 302"/>
                        <wps:cNvCnPr/>
                        <wps:spPr bwMode="auto">
                          <a:xfrm flipH="1">
                            <a:off x="2133378" y="456923"/>
                            <a:ext cx="685959" cy="228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Line 303"/>
                        <wps:cNvCnPr/>
                        <wps:spPr bwMode="auto">
                          <a:xfrm>
                            <a:off x="3047683" y="456923"/>
                            <a:ext cx="609537" cy="228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Text Box 304"/>
                        <wps:cNvSpPr txBox="1">
                          <a:spLocks noChangeArrowheads="1"/>
                        </wps:cNvSpPr>
                        <wps:spPr bwMode="auto">
                          <a:xfrm>
                            <a:off x="1295495" y="799616"/>
                            <a:ext cx="838803" cy="344491"/>
                          </a:xfrm>
                          <a:prstGeom prst="rect">
                            <a:avLst/>
                          </a:prstGeom>
                          <a:solidFill>
                            <a:srgbClr val="FFFFFF"/>
                          </a:solidFill>
                          <a:ln w="9525">
                            <a:solidFill>
                              <a:srgbClr val="000000"/>
                            </a:solidFill>
                            <a:miter lim="800000"/>
                            <a:headEnd/>
                            <a:tailEnd/>
                          </a:ln>
                        </wps:spPr>
                        <wps:txbx>
                          <w:txbxContent>
                            <w:p w:rsidR="00304D67" w:rsidRDefault="00304D67">
                              <w:r>
                                <w:rPr>
                                  <w:rFonts w:hint="eastAsia"/>
                                </w:rPr>
                                <w:t>有意引入</w:t>
                              </w:r>
                            </w:p>
                          </w:txbxContent>
                        </wps:txbx>
                        <wps:bodyPr rot="0" vert="horz" wrap="square" lIns="91440" tIns="45720" rIns="91440" bIns="45720" anchor="t" anchorCtr="0" upright="1">
                          <a:noAutofit/>
                        </wps:bodyPr>
                      </wps:wsp>
                      <wps:wsp>
                        <wps:cNvPr id="290" name="Text Box 305"/>
                        <wps:cNvSpPr txBox="1">
                          <a:spLocks noChangeArrowheads="1"/>
                        </wps:cNvSpPr>
                        <wps:spPr bwMode="auto">
                          <a:xfrm>
                            <a:off x="3657219" y="799616"/>
                            <a:ext cx="838803" cy="343592"/>
                          </a:xfrm>
                          <a:prstGeom prst="rect">
                            <a:avLst/>
                          </a:prstGeom>
                          <a:solidFill>
                            <a:srgbClr val="FFFFFF"/>
                          </a:solidFill>
                          <a:ln w="9525">
                            <a:solidFill>
                              <a:srgbClr val="000000"/>
                            </a:solidFill>
                            <a:miter lim="800000"/>
                            <a:headEnd/>
                            <a:tailEnd/>
                          </a:ln>
                        </wps:spPr>
                        <wps:txbx>
                          <w:txbxContent>
                            <w:p w:rsidR="00304D67" w:rsidRDefault="00304D67">
                              <w:r>
                                <w:rPr>
                                  <w:rFonts w:hint="eastAsia"/>
                                </w:rPr>
                                <w:t>意外引入</w:t>
                              </w:r>
                            </w:p>
                          </w:txbxContent>
                        </wps:txbx>
                        <wps:bodyPr rot="0" vert="horz" wrap="square" lIns="91440" tIns="45720" rIns="91440" bIns="45720" anchor="t" anchorCtr="0" upright="1">
                          <a:noAutofit/>
                        </wps:bodyPr>
                      </wps:wsp>
                      <wps:wsp>
                        <wps:cNvPr id="291" name="Line 306"/>
                        <wps:cNvCnPr/>
                        <wps:spPr bwMode="auto">
                          <a:xfrm flipH="1">
                            <a:off x="1295495" y="1143208"/>
                            <a:ext cx="229267" cy="227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Line 307"/>
                        <wps:cNvCnPr/>
                        <wps:spPr bwMode="auto">
                          <a:xfrm>
                            <a:off x="1828610" y="1143208"/>
                            <a:ext cx="152845" cy="227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3" name="Line 308"/>
                        <wps:cNvCnPr/>
                        <wps:spPr bwMode="auto">
                          <a:xfrm flipH="1">
                            <a:off x="3505295" y="1143208"/>
                            <a:ext cx="304768" cy="228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 name="Line 309"/>
                        <wps:cNvCnPr/>
                        <wps:spPr bwMode="auto">
                          <a:xfrm>
                            <a:off x="4038410" y="1143208"/>
                            <a:ext cx="0" cy="228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5" name="Line 310"/>
                        <wps:cNvCnPr/>
                        <wps:spPr bwMode="auto">
                          <a:xfrm>
                            <a:off x="4266756" y="1143208"/>
                            <a:ext cx="229267" cy="228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6" name="Line 311"/>
                        <wps:cNvCnPr/>
                        <wps:spPr bwMode="auto">
                          <a:xfrm>
                            <a:off x="4496022" y="1143208"/>
                            <a:ext cx="685959" cy="228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7" name="Line 312"/>
                        <wps:cNvCnPr/>
                        <wps:spPr bwMode="auto">
                          <a:xfrm flipH="1">
                            <a:off x="2895759" y="1143208"/>
                            <a:ext cx="761460" cy="228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畫布 298" o:spid="_x0000_s1026" editas="canvas" style="width:522pt;height:117pt;mso-position-horizontal-relative:char;mso-position-vertical-relative:line" coordsize="66294,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14859;visibility:visible;mso-wrap-style:square">
                  <v:fill o:detectmouseclick="t"/>
                  <v:path o:connecttype="none"/>
                </v:shape>
                <v:shapetype id="_x0000_t202" coordsize="21600,21600" o:spt="202" path="m,l,21600r21600,l21600,xe">
                  <v:stroke joinstyle="miter"/>
                  <v:path gradientshapeok="t" o:connecttype="rect"/>
                </v:shapetype>
                <v:shape id="Text Box 299" o:spid="_x0000_s1028" type="#_x0000_t202" style="position:absolute;left:22862;top:1142;width:12190;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304D67" w:rsidRDefault="00304D67">
                        <w:r>
                          <w:rPr>
                            <w:rFonts w:hint="eastAsia"/>
                          </w:rPr>
                          <w:t>外來物種入侵</w:t>
                        </w:r>
                      </w:p>
                    </w:txbxContent>
                  </v:textbox>
                </v:shape>
                <v:line id="Line 302" o:spid="_x0000_s1029" style="position:absolute;flip:x;visibility:visible;mso-wrap-style:square" from="21333,4569" to="28193,6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line id="Line 303" o:spid="_x0000_s1030" style="position:absolute;visibility:visible;mso-wrap-style:square" from="30476,4569" to="36572,6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G+asEAAADcAAAADwAAAGRycy9kb3ducmV2LnhtbERPy4rCMBTdD/gP4QqzG1Nd+KhGEcuA&#10;i3HAB66vzbUpNjelydTM308WwiwP573aRNuInjpfO1YwHmUgiEuna64UXM6fH3MQPiBrbByTgl/y&#10;sFkP3laYa/fkI/WnUIkUwj5HBSaENpfSl4Ys+pFriRN3d53FkGBXSd3hM4XbRk6ybCot1pwaDLa0&#10;M1Q+Tj9WwcwURzmTxdf5u+jr8SIe4vW2UOp9GLdLEIFi+Be/3HutYDJPa9OZd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Qb5qwQAAANwAAAAPAAAAAAAAAAAAAAAA&#10;AKECAABkcnMvZG93bnJldi54bWxQSwUGAAAAAAQABAD5AAAAjwMAAAAA&#10;">
                  <v:stroke endarrow="block"/>
                </v:line>
                <v:shape id="Text Box 304" o:spid="_x0000_s1031" type="#_x0000_t202" style="position:absolute;left:12954;top:7996;width:8388;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3ncYA&#10;AADcAAAADwAAAGRycy9kb3ducmV2LnhtbESPW2vCQBSE3wX/w3IKvkjdeMHG1FWKUNE3L6V9PWSP&#10;SWj2bLq7jem/7wqCj8PMfMMs152pRUvOV5YVjEcJCOLc6ooLBR/n9+cUhA/IGmvLpOCPPKxX/d4S&#10;M22vfKT2FAoRIewzVFCG0GRS+rwkg35kG+LoXawzGKJ0hdQOrxFuajlJkrk0WHFcKLGhTUn59+nX&#10;KEhnu/bL76eHz3x+qRdh+NJuf5xSg6fu7RVEoC48wvf2TiuYpAu4nY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z3ncYAAADcAAAADwAAAAAAAAAAAAAAAACYAgAAZHJz&#10;L2Rvd25yZXYueG1sUEsFBgAAAAAEAAQA9QAAAIsDAAAAAA==&#10;">
                  <v:textbox>
                    <w:txbxContent>
                      <w:p w:rsidR="00304D67" w:rsidRDefault="00304D67">
                        <w:r>
                          <w:rPr>
                            <w:rFonts w:hint="eastAsia"/>
                          </w:rPr>
                          <w:t>有意引入</w:t>
                        </w:r>
                      </w:p>
                    </w:txbxContent>
                  </v:textbox>
                </v:shape>
                <v:shape id="Text Box 305" o:spid="_x0000_s1032" type="#_x0000_t202" style="position:absolute;left:36572;top:7996;width:8388;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3cIA&#10;AADcAAAADwAAAGRycy9kb3ducmV2LnhtbERPz2vCMBS+D/wfwhO8DE11Q2s1yhA23E2r6PXRPNti&#10;89IlWe3+++Uw2PHj+73e9qYRHTlfW1YwnSQgiAuray4VnE/v4xSED8gaG8uk4Ic8bDeDpzVm2j74&#10;SF0eShFD2GeooAqhzaT0RUUG/cS2xJG7WWcwROhKqR0+Yrhp5CxJ5tJgzbGhwpZ2FRX3/NsoSF/3&#10;3dV/vhwuxfzWLMPzovv4ckqNhv3bCkSgPvyL/9x7rWC2jP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jdwgAAANwAAAAPAAAAAAAAAAAAAAAAAJgCAABkcnMvZG93&#10;bnJldi54bWxQSwUGAAAAAAQABAD1AAAAhwMAAAAA&#10;">
                  <v:textbox>
                    <w:txbxContent>
                      <w:p w:rsidR="00304D67" w:rsidRDefault="00304D67">
                        <w:r>
                          <w:rPr>
                            <w:rFonts w:hint="eastAsia"/>
                          </w:rPr>
                          <w:t>意外引入</w:t>
                        </w:r>
                      </w:p>
                    </w:txbxContent>
                  </v:textbox>
                </v:shape>
                <v:line id="Line 306" o:spid="_x0000_s1033" style="position:absolute;flip:x;visibility:visible;mso-wrap-style:square" from="12954,11432" to="15247,1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GucUAAADcAAAADwAAAGRycy9kb3ducmV2LnhtbESPQWvCQBCF70L/wzIFL6FuVJCaugla&#10;KwjiQdtDj0N2moRmZ0N2qum/dwsFj48373vzVsXgWnWhPjSeDUwnKSji0tuGKwMf77unZ1BBkC22&#10;nsnALwUo8ofRCjPrr3yiy1kqFSEcMjRQi3SZ1qGsyWGY+I44el++dyhR9pW2PV4j3LV6lqYL7bDh&#10;2FBjR681ld/nHxff2B15O58nG6eTZElvn3JItRgzfhzWL6CEBrkf/6f31sBsOYW/MZEAO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3GucUAAADcAAAADwAAAAAAAAAA&#10;AAAAAAChAgAAZHJzL2Rvd25yZXYueG1sUEsFBgAAAAAEAAQA+QAAAJMDAAAAAA==&#10;">
                  <v:stroke endarrow="block"/>
                </v:line>
                <v:line id="Line 307" o:spid="_x0000_s1034" style="position:absolute;visibility:visible;mso-wrap-style:square" from="18286,11432" to="19814,1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fXcUAAADcAAAADwAAAGRycy9kb3ducmV2LnhtbESPQWvCQBSE74X+h+UVeqsbc6gmdZXS&#10;IPRQBbX0/Jp9ZoPZtyG7xu2/7wqCx2FmvmEWq2g7MdLgW8cKppMMBHHtdMuNgu/D+mUOwgdkjZ1j&#10;UvBHHlbLx4cFltpdeEfjPjQiQdiXqMCE0JdS+tqQRT9xPXHyjm6wGJIcGqkHvCS47WSeZa/SYstp&#10;wWBPH4bq0/5sFcxMtZMzWX0dttXYTou4iT+/hVLPT/H9DUSgGO7hW/tTK8iL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AfXcUAAADcAAAADwAAAAAAAAAA&#10;AAAAAAChAgAAZHJzL2Rvd25yZXYueG1sUEsFBgAAAAAEAAQA+QAAAJMDAAAAAA==&#10;">
                  <v:stroke endarrow="block"/>
                </v:line>
                <v:line id="Line 308" o:spid="_x0000_s1035" style="position:absolute;flip:x;visibility:visible;mso-wrap-style:square" from="35052,11432" to="3810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P9VcUAAADcAAAADwAAAGRycy9kb3ducmV2LnhtbESPQWvCQBCF7wX/wzJCL0E3GpAaXUXb&#10;CgXxUPXgcciOSTA7G7JTTf99t1Do8fHmfW/ect27Rt2pC7VnA5NxCoq48Lbm0sD5tBu9gAqCbLHx&#10;TAa+KcB6NXhaYm79gz/pfpRSRQiHHA1UIm2udSgqchjGviWO3tV3DiXKrtS2w0eEu0ZP03SmHdYc&#10;Gyps6bWi4nb8cvGN3YHfsizZOp0kc3q/yD7VYszzsN8sQAn18n/8l/6wBqbzDH7HRAL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P9VcUAAADcAAAADwAAAAAAAAAA&#10;AAAAAAChAgAAZHJzL2Rvd25yZXYueG1sUEsFBgAAAAAEAAQA+QAAAJMDAAAAAA==&#10;">
                  <v:stroke endarrow="block"/>
                </v:line>
                <v:line id="Line 309" o:spid="_x0000_s1036" style="position:absolute;visibility:visible;mso-wrap-style:square" from="40384,11432" to="4038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UissUAAADcAAAADwAAAGRycy9kb3ducmV2LnhtbESPQWsCMRSE70L/Q3iF3jSrSO2uRild&#10;hB60oJaeXzfPzdLNy7JJ1/jvG6HgcZiZb5jVJtpWDNT7xrGC6SQDQVw53XCt4PO0Hb+A8AFZY+uY&#10;FFzJw2b9MFphod2FDzQcQy0ShH2BCkwIXSGlrwxZ9BPXESfv7HqLIcm+lrrHS4LbVs6y7FlabDgt&#10;GOzozVD1c/y1ChamPMiFLHenj3Jopnncx6/vXKmnx/i6BBEohnv4v/2uFczy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UissUAAADcAAAADwAAAAAAAAAA&#10;AAAAAAChAgAAZHJzL2Rvd25yZXYueG1sUEsFBgAAAAAEAAQA+QAAAJMDAAAAAA==&#10;">
                  <v:stroke endarrow="block"/>
                </v:line>
                <v:line id="Line 310" o:spid="_x0000_s1037" style="position:absolute;visibility:visible;mso-wrap-style:square" from="42667,11432" to="4496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HKcUAAADcAAAADwAAAGRycy9kb3ducmV2LnhtbESPQWsCMRSE70L/Q3iF3jSrYO2uRild&#10;hB60oJaeXzfPzdLNy7JJ1/jvG6HgcZiZb5jVJtpWDNT7xrGC6SQDQVw53XCt4PO0Hb+A8AFZY+uY&#10;FFzJw2b9MFphod2FDzQcQy0ShH2BCkwIXSGlrwxZ9BPXESfv7HqLIcm+lrrHS4LbVs6y7FlabDgt&#10;GOzozVD1c/y1ChamPMiFLHenj3Jopnncx6/vXKmnx/i6BBEohnv4v/2uFczy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mHKcUAAADcAAAADwAAAAAAAAAA&#10;AAAAAAChAgAAZHJzL2Rvd25yZXYueG1sUEsFBgAAAAAEAAQA+QAAAJMDAAAAAA==&#10;">
                  <v:stroke endarrow="block"/>
                </v:line>
                <v:line id="Line 311" o:spid="_x0000_s1038" style="position:absolute;visibility:visible;mso-wrap-style:square" from="44960,11432" to="5181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ZXsUAAADcAAAADwAAAGRycy9kb3ducmV2LnhtbESPQWvCQBSE70L/w/IKvelGD2qiq5SG&#10;Qg+tYJSeX7PPbGj2bchu4/bfdwuCx2FmvmG2+2g7MdLgW8cK5rMMBHHtdMuNgvPpdboG4QOyxs4x&#10;KfglD/vdw2SLhXZXPtJYhUYkCPsCFZgQ+kJKXxuy6GeuJ07exQ0WQ5JDI/WA1wS3nVxk2VJabDkt&#10;GOzpxVD9Xf1YBStTHuVKlu+nQzm28zx+xM+vXKmnx/i8AREohnv41n7TChb5Ev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sZXsUAAADcAAAADwAAAAAAAAAA&#10;AAAAAAChAgAAZHJzL2Rvd25yZXYueG1sUEsFBgAAAAAEAAQA+QAAAJMDAAAAAA==&#10;">
                  <v:stroke endarrow="block"/>
                </v:line>
                <v:line id="Line 312" o:spid="_x0000_s1039" style="position:absolute;flip:x;visibility:visible;mso-wrap-style:square" from="28957,11432" to="36572,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j7VsYAAADcAAAADwAAAGRycy9kb3ducmV2LnhtbESPzWvCQBDF7wX/h2WEXoJuVPAjdRX7&#10;IQilB6OHHofsNAnNzobsVNP/visIPT7evN+bt972rlEX6kLt2cBknIIiLrytuTRwPu1HS1BBkC02&#10;nsnALwXYbgYPa8ysv/KRLrmUKkI4ZGigEmkzrUNRkcMw9i1x9L5851Ci7EptO7xGuGv0NE3n2mHN&#10;saHCll4qKr7zHxff2H/w62yWPDudJCt6+5T3VIsxj8N+9wRKqJf/43v6YA1MVwu4jYkE0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4+1bGAAAA3AAAAA8AAAAAAAAA&#10;AAAAAAAAoQIAAGRycy9kb3ducmV2LnhtbFBLBQYAAAAABAAEAPkAAACUAwAAAAA=&#10;">
                  <v:stroke endarrow="block"/>
                </v:line>
                <w10:anchorlock/>
              </v:group>
            </w:pict>
          </mc:Fallback>
        </mc:AlternateContent>
      </w:r>
      <w:r>
        <w:rPr>
          <w:rStyle w:val="watch-titleyt-uix-expander-head"/>
          <w:rFonts w:ascii="標楷體" w:eastAsia="標楷體" w:hAnsi="標楷體" w:hint="eastAsia"/>
          <w:bCs/>
          <w:kern w:val="36"/>
        </w:rPr>
        <w:lastRenderedPageBreak/>
        <w:t xml:space="preserve"> </w:t>
      </w:r>
    </w:p>
    <w:p w:rsidR="00C15AE9" w:rsidRDefault="00011C13" w:rsidP="00A76ADF">
      <w:pPr>
        <w:tabs>
          <w:tab w:val="left" w:pos="72"/>
        </w:tabs>
        <w:adjustRightInd w:val="0"/>
        <w:snapToGrid w:val="0"/>
        <w:ind w:left="138"/>
        <w:rPr>
          <w:rStyle w:val="watch-titleyt-uix-expander-head"/>
          <w:rFonts w:ascii="標楷體" w:eastAsia="標楷體" w:hAnsi="標楷體"/>
          <w:bCs/>
          <w:kern w:val="36"/>
        </w:rPr>
      </w:pPr>
      <w:r>
        <w:rPr>
          <w:rFonts w:ascii="標楷體" w:eastAsia="標楷體" w:hAnsi="標楷體"/>
          <w:bCs/>
          <w:noProof/>
          <w:kern w:val="36"/>
        </w:rPr>
        <mc:AlternateContent>
          <mc:Choice Requires="wpc">
            <w:drawing>
              <wp:inline distT="0" distB="0" distL="0" distR="0">
                <wp:extent cx="6629400" cy="2972435"/>
                <wp:effectExtent l="9525" t="9525" r="0" b="8890"/>
                <wp:docPr id="319" name="畫布 3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Text Box 320"/>
                        <wps:cNvSpPr txBox="1">
                          <a:spLocks noChangeArrowheads="1"/>
                        </wps:cNvSpPr>
                        <wps:spPr bwMode="auto">
                          <a:xfrm>
                            <a:off x="0" y="0"/>
                            <a:ext cx="6552978" cy="2972435"/>
                          </a:xfrm>
                          <a:prstGeom prst="rect">
                            <a:avLst/>
                          </a:prstGeom>
                          <a:solidFill>
                            <a:srgbClr val="FFFFFF"/>
                          </a:solidFill>
                          <a:ln w="9525">
                            <a:solidFill>
                              <a:srgbClr val="000000"/>
                            </a:solidFill>
                            <a:miter lim="800000"/>
                            <a:headEnd/>
                            <a:tailEnd/>
                          </a:ln>
                        </wps:spPr>
                        <wps:txbx>
                          <w:txbxContent>
                            <w:p w:rsidR="00304D67" w:rsidRDefault="00304D67">
                              <w:r>
                                <w:rPr>
                                  <w:rFonts w:hint="eastAsia"/>
                                </w:rPr>
                                <w:t>參考答案內容</w:t>
                              </w:r>
                              <w:r>
                                <w:rPr>
                                  <w:rFonts w:hint="eastAsia"/>
                                </w:rPr>
                                <w:t>:</w:t>
                              </w:r>
                            </w:p>
                            <w:p w:rsidR="00304D67" w:rsidRDefault="00304D67">
                              <w:pPr>
                                <w:rPr>
                                  <w:rFonts w:eastAsia="標楷體" w:cs="Arial"/>
                                  <w:szCs w:val="22"/>
                                </w:rPr>
                              </w:pPr>
                              <w:r>
                                <w:rPr>
                                  <w:rFonts w:eastAsia="標楷體" w:cs="Arial" w:hint="eastAsia"/>
                                  <w:szCs w:val="22"/>
                                </w:rPr>
                                <w:t>一、有意引入</w:t>
                              </w:r>
                              <w:r>
                                <w:rPr>
                                  <w:rFonts w:eastAsia="標楷體" w:cs="Arial" w:hint="eastAsia"/>
                                  <w:szCs w:val="22"/>
                                </w:rPr>
                                <w:t>:</w:t>
                              </w:r>
                            </w:p>
                            <w:p w:rsidR="00304D67" w:rsidRDefault="00304D67">
                              <w:pPr>
                                <w:rPr>
                                  <w:rFonts w:eastAsia="標楷體" w:cs="Arial"/>
                                  <w:bCs/>
                                  <w:kern w:val="0"/>
                                </w:rPr>
                              </w:pPr>
                              <w:r>
                                <w:rPr>
                                  <w:rFonts w:eastAsia="標楷體" w:cs="Arial" w:hint="eastAsia"/>
                                  <w:bCs/>
                                  <w:kern w:val="0"/>
                                </w:rPr>
                                <w:t>1.</w:t>
                              </w:r>
                              <w:r w:rsidRPr="00CF170F">
                                <w:rPr>
                                  <w:rFonts w:eastAsia="標楷體" w:cs="Arial"/>
                                  <w:bCs/>
                                  <w:kern w:val="0"/>
                                </w:rPr>
                                <w:t>農業或貿易行為引入</w:t>
                              </w:r>
                              <w:r>
                                <w:rPr>
                                  <w:rFonts w:eastAsia="標楷體" w:cs="Arial" w:hint="eastAsia"/>
                                  <w:bCs/>
                                  <w:kern w:val="0"/>
                                </w:rPr>
                                <w:t>:</w:t>
                              </w:r>
                              <w:r>
                                <w:rPr>
                                  <w:rFonts w:eastAsia="標楷體" w:cs="Arial" w:hint="eastAsia"/>
                                  <w:bCs/>
                                  <w:kern w:val="0"/>
                                </w:rPr>
                                <w:t>為了農林</w:t>
                              </w:r>
                              <w:proofErr w:type="gramStart"/>
                              <w:r>
                                <w:rPr>
                                  <w:rFonts w:eastAsia="標楷體" w:cs="Arial" w:hint="eastAsia"/>
                                  <w:bCs/>
                                  <w:kern w:val="0"/>
                                </w:rPr>
                                <w:t>漁牧或園藝</w:t>
                              </w:r>
                              <w:proofErr w:type="gramEnd"/>
                              <w:r>
                                <w:rPr>
                                  <w:rFonts w:eastAsia="標楷體" w:cs="Arial" w:hint="eastAsia"/>
                                  <w:bCs/>
                                  <w:kern w:val="0"/>
                                </w:rPr>
                                <w:t>及食用或做為藥用、飼料及綠肥等經濟因素引進。</w:t>
                              </w:r>
                            </w:p>
                            <w:p w:rsidR="00304D67" w:rsidRDefault="00304D67">
                              <w:pPr>
                                <w:rPr>
                                  <w:rFonts w:eastAsia="標楷體" w:cs="Arial"/>
                                  <w:bCs/>
                                  <w:kern w:val="0"/>
                                </w:rPr>
                              </w:pPr>
                              <w:r>
                                <w:rPr>
                                  <w:rFonts w:eastAsia="標楷體" w:cs="Arial" w:hint="eastAsia"/>
                                  <w:bCs/>
                                  <w:kern w:val="0"/>
                                </w:rPr>
                                <w:t>2.</w:t>
                              </w:r>
                              <w:r>
                                <w:rPr>
                                  <w:rFonts w:eastAsia="標楷體" w:cs="Arial" w:hint="eastAsia"/>
                                  <w:bCs/>
                                  <w:kern w:val="0"/>
                                </w:rPr>
                                <w:t>娛樂及觀賞：</w:t>
                              </w:r>
                              <w:proofErr w:type="gramStart"/>
                              <w:r>
                                <w:rPr>
                                  <w:rFonts w:eastAsia="標楷體" w:cs="Arial" w:hint="eastAsia"/>
                                  <w:bCs/>
                                  <w:kern w:val="0"/>
                                </w:rPr>
                                <w:t>喜乎養</w:t>
                              </w:r>
                              <w:proofErr w:type="gramEnd"/>
                              <w:r>
                                <w:rPr>
                                  <w:rFonts w:eastAsia="標楷體" w:cs="Arial" w:hint="eastAsia"/>
                                  <w:bCs/>
                                  <w:kern w:val="0"/>
                                </w:rPr>
                                <w:t>寵物或觀賞花會的人因喜好或買賣有意引入</w:t>
                              </w:r>
                            </w:p>
                            <w:p w:rsidR="00304D67" w:rsidRDefault="00304D67" w:rsidP="00236746">
                              <w:pPr>
                                <w:rPr>
                                  <w:rFonts w:ascii="標楷體" w:eastAsia="標楷體" w:hAnsi="標楷體"/>
                                </w:rPr>
                              </w:pPr>
                              <w:r w:rsidRPr="00236746">
                                <w:rPr>
                                  <w:rFonts w:eastAsia="標楷體" w:cs="Arial" w:hint="eastAsia"/>
                                  <w:bCs/>
                                  <w:kern w:val="0"/>
                                </w:rPr>
                                <w:t>3</w:t>
                              </w:r>
                              <w:r w:rsidRPr="00236746">
                                <w:rPr>
                                  <w:rFonts w:ascii="標楷體" w:eastAsia="標楷體" w:hAnsi="標楷體" w:hint="eastAsia"/>
                                </w:rPr>
                                <w:t>.</w:t>
                              </w:r>
                              <w:r w:rsidRPr="00236746">
                                <w:rPr>
                                  <w:rFonts w:ascii="標楷體" w:eastAsia="標楷體" w:hAnsi="標楷體"/>
                                </w:rPr>
                                <w:t>生物防治所需</w:t>
                              </w:r>
                              <w:r w:rsidRPr="00236746">
                                <w:rPr>
                                  <w:rFonts w:ascii="標楷體" w:eastAsia="標楷體" w:hAnsi="標楷體" w:hint="eastAsia"/>
                                </w:rPr>
                                <w:t>：</w:t>
                              </w:r>
                              <w:r w:rsidRPr="00236746">
                                <w:rPr>
                                  <w:rFonts w:ascii="標楷體" w:eastAsia="標楷體" w:hAnsi="標楷體"/>
                                </w:rPr>
                                <w:t>或為了防治外來種造成的蟲害，因而引進國外已有研究的天敵物種，如引進大</w:t>
                              </w:r>
                              <w:r>
                                <w:rPr>
                                  <w:rFonts w:ascii="標楷體" w:eastAsia="標楷體" w:hAnsi="標楷體" w:hint="eastAsia"/>
                                </w:rPr>
                                <w:t xml:space="preserve"> </w:t>
                              </w:r>
                            </w:p>
                            <w:p w:rsidR="00304D67" w:rsidRPr="00236746" w:rsidRDefault="00304D67" w:rsidP="00236746">
                              <w:pPr>
                                <w:rPr>
                                  <w:rFonts w:ascii="標楷體" w:eastAsia="標楷體" w:hAnsi="標楷體"/>
                                </w:rPr>
                              </w:pPr>
                              <w:r>
                                <w:rPr>
                                  <w:rFonts w:ascii="標楷體" w:eastAsia="標楷體" w:hAnsi="標楷體" w:hint="eastAsia"/>
                                </w:rPr>
                                <w:t xml:space="preserve">  </w:t>
                              </w:r>
                              <w:r w:rsidRPr="00236746">
                                <w:rPr>
                                  <w:rFonts w:ascii="標楷體" w:eastAsia="標楷體" w:hAnsi="標楷體"/>
                                </w:rPr>
                                <w:t>肚魚捕食蚊子的幼蟲孑孓，或引進國外的瓢蟲來捕食介殼蟲。</w:t>
                              </w:r>
                            </w:p>
                            <w:p w:rsidR="00304D67" w:rsidRDefault="00304D67" w:rsidP="00B8797B">
                              <w:pPr>
                                <w:rPr>
                                  <w:rFonts w:eastAsia="標楷體" w:cs="Arial"/>
                                  <w:kern w:val="0"/>
                                  <w:szCs w:val="22"/>
                                </w:rPr>
                              </w:pPr>
                              <w:r w:rsidRPr="00236746">
                                <w:rPr>
                                  <w:rFonts w:ascii="標楷體" w:eastAsia="標楷體" w:hAnsi="標楷體"/>
                                </w:rPr>
                                <w:t>4.</w:t>
                              </w:r>
                              <w:bookmarkStart w:id="1" w:name="5"/>
                              <w:bookmarkEnd w:id="1"/>
                              <w:r w:rsidRPr="00236746">
                                <w:rPr>
                                  <w:rFonts w:ascii="標楷體" w:eastAsia="標楷體" w:hAnsi="標楷體" w:hint="eastAsia"/>
                                </w:rPr>
                                <w:t xml:space="preserve"> </w:t>
                              </w:r>
                              <w:r w:rsidRPr="00CF170F">
                                <w:rPr>
                                  <w:rFonts w:eastAsia="標楷體" w:cs="Arial"/>
                                  <w:bCs/>
                                  <w:kern w:val="0"/>
                                </w:rPr>
                                <w:t>科學研究所需</w:t>
                              </w:r>
                              <w:r w:rsidRPr="00CF170F">
                                <w:rPr>
                                  <w:rFonts w:eastAsia="標楷體" w:cs="Arial" w:hint="eastAsia"/>
                                  <w:bCs/>
                                  <w:kern w:val="0"/>
                                </w:rPr>
                                <w:t>：</w:t>
                              </w:r>
                              <w:r w:rsidRPr="00CF170F">
                                <w:rPr>
                                  <w:rFonts w:eastAsia="標楷體" w:cs="Arial"/>
                                  <w:kern w:val="0"/>
                                  <w:szCs w:val="22"/>
                                </w:rPr>
                                <w:t>因科學研究所需，引進飼養或栽植於實驗室之生物，逃脫或不慎逸出後而入</w:t>
                              </w:r>
                              <w:r>
                                <w:rPr>
                                  <w:rFonts w:eastAsia="標楷體" w:cs="Arial" w:hint="eastAsia"/>
                                  <w:kern w:val="0"/>
                                  <w:szCs w:val="22"/>
                                </w:rPr>
                                <w:t xml:space="preserve">      </w:t>
                              </w:r>
                            </w:p>
                            <w:p w:rsidR="00304D67" w:rsidRDefault="00304D67" w:rsidP="00B8797B">
                              <w:pPr>
                                <w:rPr>
                                  <w:rFonts w:eastAsia="標楷體" w:cs="Arial"/>
                                  <w:kern w:val="0"/>
                                  <w:szCs w:val="22"/>
                                </w:rPr>
                              </w:pPr>
                              <w:r>
                                <w:rPr>
                                  <w:rFonts w:eastAsia="標楷體" w:cs="Arial" w:hint="eastAsia"/>
                                  <w:kern w:val="0"/>
                                  <w:szCs w:val="22"/>
                                </w:rPr>
                                <w:t xml:space="preserve">   </w:t>
                              </w:r>
                              <w:proofErr w:type="gramStart"/>
                              <w:r w:rsidRPr="00CF170F">
                                <w:rPr>
                                  <w:rFonts w:eastAsia="標楷體" w:cs="Arial"/>
                                  <w:kern w:val="0"/>
                                  <w:szCs w:val="22"/>
                                </w:rPr>
                                <w:t>侵</w:t>
                              </w:r>
                              <w:proofErr w:type="gramEnd"/>
                              <w:r w:rsidRPr="00CF170F">
                                <w:rPr>
                                  <w:rFonts w:eastAsia="標楷體" w:cs="Arial"/>
                                  <w:kern w:val="0"/>
                                  <w:szCs w:val="22"/>
                                </w:rPr>
                                <w:t>當地生態環境</w:t>
                              </w:r>
                              <w:r>
                                <w:rPr>
                                  <w:rFonts w:eastAsia="標楷體" w:cs="Arial" w:hint="eastAsia"/>
                                  <w:kern w:val="0"/>
                                  <w:szCs w:val="22"/>
                                </w:rPr>
                                <w:t>。</w:t>
                              </w:r>
                            </w:p>
                            <w:p w:rsidR="00304D67" w:rsidRPr="00236746" w:rsidRDefault="00304D67" w:rsidP="00B8797B">
                              <w:pPr>
                                <w:rPr>
                                  <w:rFonts w:ascii="標楷體" w:eastAsia="標楷體" w:hAnsi="標楷體"/>
                                </w:rPr>
                              </w:pPr>
                              <w:r>
                                <w:rPr>
                                  <w:rFonts w:eastAsia="標楷體" w:cs="Arial" w:hint="eastAsia"/>
                                  <w:kern w:val="0"/>
                                  <w:szCs w:val="22"/>
                                </w:rPr>
                                <w:t>二、意外引入</w:t>
                              </w:r>
                              <w:r>
                                <w:rPr>
                                  <w:rFonts w:eastAsia="標楷體" w:cs="Arial" w:hint="eastAsia"/>
                                  <w:kern w:val="0"/>
                                  <w:szCs w:val="22"/>
                                </w:rPr>
                                <w:t>:</w:t>
                              </w:r>
                            </w:p>
                            <w:p w:rsidR="00304D67" w:rsidRDefault="00304D67">
                              <w:pPr>
                                <w:rPr>
                                  <w:rFonts w:eastAsia="標楷體" w:cs="Arial"/>
                                  <w:kern w:val="0"/>
                                  <w:szCs w:val="22"/>
                                </w:rPr>
                              </w:pPr>
                              <w:r>
                                <w:rPr>
                                  <w:rFonts w:ascii="標楷體" w:eastAsia="標楷體" w:hAnsi="標楷體" w:hint="eastAsia"/>
                                </w:rPr>
                                <w:t>1.</w:t>
                              </w:r>
                              <w:r w:rsidRPr="00236746">
                                <w:rPr>
                                  <w:rFonts w:ascii="標楷體" w:eastAsia="標楷體" w:hAnsi="標楷體"/>
                                </w:rPr>
                                <w:t>偷渡</w:t>
                              </w:r>
                              <w:r w:rsidRPr="00236746">
                                <w:rPr>
                                  <w:rFonts w:ascii="標楷體" w:eastAsia="標楷體" w:hAnsi="標楷體" w:hint="eastAsia"/>
                                </w:rPr>
                                <w:t>：</w:t>
                              </w:r>
                              <w:r w:rsidRPr="00236746">
                                <w:rPr>
                                  <w:rFonts w:ascii="標楷體" w:eastAsia="標楷體" w:hAnsi="標楷體"/>
                                </w:rPr>
                                <w:t>人類除出國旅遊攜回的外來種生物外，</w:t>
                              </w:r>
                              <w:r>
                                <w:rPr>
                                  <w:rFonts w:ascii="標楷體" w:eastAsia="標楷體" w:hAnsi="標楷體" w:hint="eastAsia"/>
                                </w:rPr>
                                <w:t>較微小的生物或種子</w:t>
                              </w:r>
                              <w:r w:rsidRPr="00236746">
                                <w:rPr>
                                  <w:rFonts w:ascii="標楷體" w:eastAsia="標楷體" w:hAnsi="標楷體"/>
                                </w:rPr>
                                <w:t>也常會</w:t>
                              </w:r>
                              <w:r>
                                <w:rPr>
                                  <w:rFonts w:ascii="標楷體" w:eastAsia="標楷體" w:hAnsi="標楷體" w:hint="eastAsia"/>
                                </w:rPr>
                                <w:t>因附著在</w:t>
                              </w:r>
                              <w:r>
                                <w:rPr>
                                  <w:rFonts w:ascii="標楷體" w:eastAsia="標楷體" w:hAnsi="標楷體"/>
                                </w:rPr>
                                <w:t>意外被引入</w:t>
                              </w:r>
                              <w:r w:rsidRPr="00236746">
                                <w:rPr>
                                  <w:rFonts w:ascii="標楷體" w:eastAsia="標楷體" w:hAnsi="標楷體"/>
                                </w:rPr>
                                <w:t>。</w:t>
                              </w:r>
                            </w:p>
                            <w:p w:rsidR="00304D67" w:rsidRDefault="00304D67">
                              <w:pPr>
                                <w:rPr>
                                  <w:rFonts w:eastAsia="標楷體" w:cs="Arial"/>
                                  <w:kern w:val="0"/>
                                  <w:szCs w:val="22"/>
                                </w:rPr>
                              </w:pPr>
                              <w:r>
                                <w:rPr>
                                  <w:rFonts w:eastAsia="標楷體" w:cs="Arial" w:hint="eastAsia"/>
                                  <w:kern w:val="0"/>
                                  <w:szCs w:val="22"/>
                                </w:rPr>
                                <w:t>2.</w:t>
                              </w:r>
                              <w:r w:rsidRPr="00CF170F">
                                <w:rPr>
                                  <w:rFonts w:eastAsia="標楷體" w:cs="Arial"/>
                                  <w:bCs/>
                                  <w:kern w:val="0"/>
                                </w:rPr>
                                <w:t>棲地改變</w:t>
                              </w:r>
                              <w:r>
                                <w:rPr>
                                  <w:rFonts w:eastAsia="標楷體" w:cs="Arial" w:hint="eastAsia"/>
                                  <w:bCs/>
                                  <w:kern w:val="0"/>
                                </w:rPr>
                                <w:t>及放生：</w:t>
                              </w:r>
                              <w:r w:rsidRPr="00CF170F">
                                <w:rPr>
                                  <w:rFonts w:eastAsia="標楷體" w:cs="Arial"/>
                                  <w:kern w:val="0"/>
                                  <w:szCs w:val="22"/>
                                </w:rPr>
                                <w:t>因人類過度</w:t>
                              </w:r>
                              <w:r w:rsidRPr="00CF170F">
                                <w:rPr>
                                  <w:rFonts w:eastAsia="標楷體" w:cs="Arial" w:hint="eastAsia"/>
                                  <w:kern w:val="0"/>
                                  <w:szCs w:val="22"/>
                                </w:rPr>
                                <w:t>、</w:t>
                              </w:r>
                              <w:r w:rsidRPr="00CF170F">
                                <w:rPr>
                                  <w:rFonts w:eastAsia="標楷體" w:cs="Arial"/>
                                  <w:kern w:val="0"/>
                                  <w:szCs w:val="22"/>
                                </w:rPr>
                                <w:t>過當的使用行為，如大量砍伐森林、移除地理屏障、放生活動</w:t>
                              </w:r>
                            </w:p>
                            <w:p w:rsidR="00304D67" w:rsidRDefault="00304D67">
                              <w:r>
                                <w:rPr>
                                  <w:rFonts w:eastAsia="標楷體" w:cs="Arial" w:hint="eastAsia"/>
                                  <w:kern w:val="0"/>
                                  <w:szCs w:val="22"/>
                                </w:rPr>
                                <w:t xml:space="preserve">  </w:t>
                              </w:r>
                              <w:r w:rsidRPr="00CF170F">
                                <w:rPr>
                                  <w:rFonts w:eastAsia="標楷體" w:cs="Arial"/>
                                  <w:kern w:val="0"/>
                                  <w:szCs w:val="22"/>
                                </w:rPr>
                                <w:t>等，而造成物種可擴散至原先無法分布的區域</w:t>
                              </w:r>
                              <w:r>
                                <w:rPr>
                                  <w:rFonts w:eastAsia="標楷體" w:cs="Arial" w:hint="eastAsia"/>
                                  <w:kern w:val="0"/>
                                  <w:szCs w:val="22"/>
                                </w:rPr>
                                <w:t>。</w:t>
                              </w:r>
                            </w:p>
                          </w:txbxContent>
                        </wps:txbx>
                        <wps:bodyPr rot="0" vert="horz" wrap="square" lIns="91440" tIns="45720" rIns="91440" bIns="45720" anchor="t" anchorCtr="0" upright="1">
                          <a:noAutofit/>
                        </wps:bodyPr>
                      </wps:wsp>
                    </wpc:wpc>
                  </a:graphicData>
                </a:graphic>
              </wp:inline>
            </w:drawing>
          </mc:Choice>
          <mc:Fallback>
            <w:pict>
              <v:group id="畫布 319" o:spid="_x0000_s1040" editas="canvas" style="width:522pt;height:234.05pt;mso-position-horizontal-relative:char;mso-position-vertical-relative:line" coordsize="66294,2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">
                <v:shape id="_x0000_s1041" type="#_x0000_t75" style="position:absolute;width:66294;height:29724;visibility:visible;mso-wrap-style:square">
                  <v:fill o:detectmouseclick="t"/>
                  <v:path o:connecttype="none"/>
                </v:shape>
                <v:shape id="Text Box 320" o:spid="_x0000_s1042" type="#_x0000_t202" style="position:absolute;width:65529;height:29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304D67" w:rsidRDefault="00304D67">
                        <w:pPr>
                          <w:rPr>
                            <w:rFonts w:hint="eastAsia"/>
                          </w:rPr>
                        </w:pPr>
                        <w:r>
                          <w:rPr>
                            <w:rFonts w:hint="eastAsia"/>
                          </w:rPr>
                          <w:t>參考答案內容</w:t>
                        </w:r>
                        <w:r>
                          <w:rPr>
                            <w:rFonts w:hint="eastAsia"/>
                          </w:rPr>
                          <w:t>:</w:t>
                        </w:r>
                      </w:p>
                      <w:p w:rsidR="00304D67" w:rsidRDefault="00304D67">
                        <w:pPr>
                          <w:rPr>
                            <w:rFonts w:eastAsia="標楷體" w:cs="Arial" w:hint="eastAsia"/>
                            <w:szCs w:val="22"/>
                          </w:rPr>
                        </w:pPr>
                        <w:r>
                          <w:rPr>
                            <w:rFonts w:eastAsia="標楷體" w:cs="Arial" w:hint="eastAsia"/>
                            <w:szCs w:val="22"/>
                          </w:rPr>
                          <w:t>一、有意引入</w:t>
                        </w:r>
                        <w:r>
                          <w:rPr>
                            <w:rFonts w:eastAsia="標楷體" w:cs="Arial" w:hint="eastAsia"/>
                            <w:szCs w:val="22"/>
                          </w:rPr>
                          <w:t>:</w:t>
                        </w:r>
                      </w:p>
                      <w:p w:rsidR="00304D67" w:rsidRDefault="00304D67">
                        <w:pPr>
                          <w:rPr>
                            <w:rFonts w:eastAsia="標楷體" w:cs="Arial" w:hint="eastAsia"/>
                            <w:bCs/>
                            <w:kern w:val="0"/>
                          </w:rPr>
                        </w:pPr>
                        <w:r>
                          <w:rPr>
                            <w:rFonts w:eastAsia="標楷體" w:cs="Arial" w:hint="eastAsia"/>
                            <w:bCs/>
                            <w:kern w:val="0"/>
                          </w:rPr>
                          <w:t>1.</w:t>
                        </w:r>
                        <w:r w:rsidRPr="00CF170F">
                          <w:rPr>
                            <w:rFonts w:eastAsia="標楷體" w:cs="Arial"/>
                            <w:bCs/>
                            <w:kern w:val="0"/>
                          </w:rPr>
                          <w:t>農業或貿易行為引入</w:t>
                        </w:r>
                        <w:r>
                          <w:rPr>
                            <w:rFonts w:eastAsia="標楷體" w:cs="Arial" w:hint="eastAsia"/>
                            <w:bCs/>
                            <w:kern w:val="0"/>
                          </w:rPr>
                          <w:t>:</w:t>
                        </w:r>
                        <w:r>
                          <w:rPr>
                            <w:rFonts w:eastAsia="標楷體" w:cs="Arial" w:hint="eastAsia"/>
                            <w:bCs/>
                            <w:kern w:val="0"/>
                          </w:rPr>
                          <w:t>為了農林漁牧或園藝及食用或做為藥用、飼料及綠肥等經濟因素引進。</w:t>
                        </w:r>
                      </w:p>
                      <w:p w:rsidR="00304D67" w:rsidRDefault="00304D67">
                        <w:pPr>
                          <w:rPr>
                            <w:rFonts w:eastAsia="標楷體" w:cs="Arial" w:hint="eastAsia"/>
                            <w:bCs/>
                            <w:kern w:val="0"/>
                          </w:rPr>
                        </w:pPr>
                        <w:r>
                          <w:rPr>
                            <w:rFonts w:eastAsia="標楷體" w:cs="Arial" w:hint="eastAsia"/>
                            <w:bCs/>
                            <w:kern w:val="0"/>
                          </w:rPr>
                          <w:t>2.</w:t>
                        </w:r>
                        <w:r>
                          <w:rPr>
                            <w:rFonts w:eastAsia="標楷體" w:cs="Arial" w:hint="eastAsia"/>
                            <w:bCs/>
                            <w:kern w:val="0"/>
                          </w:rPr>
                          <w:t>娛樂及觀賞：喜乎養寵物或觀賞花會的人因喜好或買賣有意引入</w:t>
                        </w:r>
                      </w:p>
                      <w:p w:rsidR="00304D67" w:rsidRDefault="00304D67" w:rsidP="00236746">
                        <w:pPr>
                          <w:rPr>
                            <w:rFonts w:ascii="標楷體" w:eastAsia="標楷體" w:hAnsi="標楷體" w:hint="eastAsia"/>
                          </w:rPr>
                        </w:pPr>
                        <w:r w:rsidRPr="00236746">
                          <w:rPr>
                            <w:rFonts w:eastAsia="標楷體" w:cs="Arial" w:hint="eastAsia"/>
                            <w:bCs/>
                            <w:kern w:val="0"/>
                          </w:rPr>
                          <w:t>3</w:t>
                        </w:r>
                        <w:r w:rsidRPr="00236746">
                          <w:rPr>
                            <w:rFonts w:ascii="標楷體" w:eastAsia="標楷體" w:hAnsi="標楷體" w:hint="eastAsia"/>
                          </w:rPr>
                          <w:t>.</w:t>
                        </w:r>
                        <w:r w:rsidRPr="00236746">
                          <w:rPr>
                            <w:rFonts w:ascii="標楷體" w:eastAsia="標楷體" w:hAnsi="標楷體"/>
                          </w:rPr>
                          <w:t>生物防治所需</w:t>
                        </w:r>
                        <w:r w:rsidRPr="00236746">
                          <w:rPr>
                            <w:rFonts w:ascii="標楷體" w:eastAsia="標楷體" w:hAnsi="標楷體" w:hint="eastAsia"/>
                          </w:rPr>
                          <w:t>：</w:t>
                        </w:r>
                        <w:r w:rsidRPr="00236746">
                          <w:rPr>
                            <w:rFonts w:ascii="標楷體" w:eastAsia="標楷體" w:hAnsi="標楷體"/>
                          </w:rPr>
                          <w:t>或為了防治外來種造成的蟲害，因而引進國外已有研究的天敵物種，如引進大</w:t>
                        </w:r>
                        <w:r>
                          <w:rPr>
                            <w:rFonts w:ascii="標楷體" w:eastAsia="標楷體" w:hAnsi="標楷體" w:hint="eastAsia"/>
                          </w:rPr>
                          <w:t xml:space="preserve"> </w:t>
                        </w:r>
                      </w:p>
                      <w:p w:rsidR="00304D67" w:rsidRPr="00236746" w:rsidRDefault="00304D67" w:rsidP="00236746">
                        <w:pPr>
                          <w:rPr>
                            <w:rFonts w:ascii="標楷體" w:eastAsia="標楷體" w:hAnsi="標楷體"/>
                          </w:rPr>
                        </w:pPr>
                        <w:r>
                          <w:rPr>
                            <w:rFonts w:ascii="標楷體" w:eastAsia="標楷體" w:hAnsi="標楷體" w:hint="eastAsia"/>
                          </w:rPr>
                          <w:t xml:space="preserve">  </w:t>
                        </w:r>
                        <w:r w:rsidRPr="00236746">
                          <w:rPr>
                            <w:rFonts w:ascii="標楷體" w:eastAsia="標楷體" w:hAnsi="標楷體"/>
                          </w:rPr>
                          <w:t>肚魚捕食蚊子的幼蟲孑孓，或引進國外的瓢蟲來捕食介殼蟲。</w:t>
                        </w:r>
                      </w:p>
                      <w:p w:rsidR="00304D67" w:rsidRDefault="00304D67" w:rsidP="00B8797B">
                        <w:pPr>
                          <w:rPr>
                            <w:rFonts w:eastAsia="標楷體" w:cs="Arial" w:hint="eastAsia"/>
                            <w:kern w:val="0"/>
                            <w:szCs w:val="22"/>
                          </w:rPr>
                        </w:pPr>
                        <w:r w:rsidRPr="00236746">
                          <w:rPr>
                            <w:rFonts w:ascii="標楷體" w:eastAsia="標楷體" w:hAnsi="標楷體"/>
                          </w:rPr>
                          <w:t>4.</w:t>
                        </w:r>
                        <w:bookmarkStart w:id="2" w:name="5"/>
                        <w:bookmarkEnd w:id="2"/>
                        <w:r w:rsidRPr="00236746">
                          <w:rPr>
                            <w:rFonts w:ascii="標楷體" w:eastAsia="標楷體" w:hAnsi="標楷體" w:hint="eastAsia"/>
                          </w:rPr>
                          <w:t xml:space="preserve"> </w:t>
                        </w:r>
                        <w:r w:rsidRPr="00CF170F">
                          <w:rPr>
                            <w:rFonts w:eastAsia="標楷體" w:cs="Arial"/>
                            <w:bCs/>
                            <w:kern w:val="0"/>
                          </w:rPr>
                          <w:t>科學研究所需</w:t>
                        </w:r>
                        <w:r w:rsidRPr="00CF170F">
                          <w:rPr>
                            <w:rFonts w:eastAsia="標楷體" w:cs="Arial" w:hint="eastAsia"/>
                            <w:bCs/>
                            <w:kern w:val="0"/>
                          </w:rPr>
                          <w:t>：</w:t>
                        </w:r>
                        <w:r w:rsidRPr="00CF170F">
                          <w:rPr>
                            <w:rFonts w:eastAsia="標楷體" w:cs="Arial"/>
                            <w:kern w:val="0"/>
                            <w:szCs w:val="22"/>
                          </w:rPr>
                          <w:t>因科學研究所需，引進飼養或栽植於實驗室之生物，逃脫或不慎逸出後而入</w:t>
                        </w:r>
                        <w:r>
                          <w:rPr>
                            <w:rFonts w:eastAsia="標楷體" w:cs="Arial" w:hint="eastAsia"/>
                            <w:kern w:val="0"/>
                            <w:szCs w:val="22"/>
                          </w:rPr>
                          <w:t xml:space="preserve">      </w:t>
                        </w:r>
                      </w:p>
                      <w:p w:rsidR="00304D67" w:rsidRDefault="00304D67" w:rsidP="00B8797B">
                        <w:pPr>
                          <w:rPr>
                            <w:rFonts w:eastAsia="標楷體" w:cs="Arial" w:hint="eastAsia"/>
                            <w:kern w:val="0"/>
                            <w:szCs w:val="22"/>
                          </w:rPr>
                        </w:pPr>
                        <w:r>
                          <w:rPr>
                            <w:rFonts w:eastAsia="標楷體" w:cs="Arial" w:hint="eastAsia"/>
                            <w:kern w:val="0"/>
                            <w:szCs w:val="22"/>
                          </w:rPr>
                          <w:t xml:space="preserve">   </w:t>
                        </w:r>
                        <w:r w:rsidRPr="00CF170F">
                          <w:rPr>
                            <w:rFonts w:eastAsia="標楷體" w:cs="Arial"/>
                            <w:kern w:val="0"/>
                            <w:szCs w:val="22"/>
                          </w:rPr>
                          <w:t>侵當地生態環境</w:t>
                        </w:r>
                        <w:r>
                          <w:rPr>
                            <w:rFonts w:eastAsia="標楷體" w:cs="Arial" w:hint="eastAsia"/>
                            <w:kern w:val="0"/>
                            <w:szCs w:val="22"/>
                          </w:rPr>
                          <w:t>。</w:t>
                        </w:r>
                      </w:p>
                      <w:p w:rsidR="00304D67" w:rsidRPr="00236746" w:rsidRDefault="00304D67" w:rsidP="00B8797B">
                        <w:pPr>
                          <w:rPr>
                            <w:rFonts w:ascii="標楷體" w:eastAsia="標楷體" w:hAnsi="標楷體" w:hint="eastAsia"/>
                          </w:rPr>
                        </w:pPr>
                        <w:r>
                          <w:rPr>
                            <w:rFonts w:eastAsia="標楷體" w:cs="Arial" w:hint="eastAsia"/>
                            <w:kern w:val="0"/>
                            <w:szCs w:val="22"/>
                          </w:rPr>
                          <w:t>二、意外引入</w:t>
                        </w:r>
                        <w:r>
                          <w:rPr>
                            <w:rFonts w:eastAsia="標楷體" w:cs="Arial" w:hint="eastAsia"/>
                            <w:kern w:val="0"/>
                            <w:szCs w:val="22"/>
                          </w:rPr>
                          <w:t>:</w:t>
                        </w:r>
                      </w:p>
                      <w:p w:rsidR="00304D67" w:rsidRDefault="00304D67">
                        <w:pPr>
                          <w:rPr>
                            <w:rFonts w:eastAsia="標楷體" w:cs="Arial" w:hint="eastAsia"/>
                            <w:kern w:val="0"/>
                            <w:szCs w:val="22"/>
                          </w:rPr>
                        </w:pPr>
                        <w:r>
                          <w:rPr>
                            <w:rFonts w:ascii="標楷體" w:eastAsia="標楷體" w:hAnsi="標楷體" w:hint="eastAsia"/>
                          </w:rPr>
                          <w:t>1.</w:t>
                        </w:r>
                        <w:r w:rsidRPr="00236746">
                          <w:rPr>
                            <w:rFonts w:ascii="標楷體" w:eastAsia="標楷體" w:hAnsi="標楷體"/>
                          </w:rPr>
                          <w:t>偷渡</w:t>
                        </w:r>
                        <w:r w:rsidRPr="00236746">
                          <w:rPr>
                            <w:rFonts w:ascii="標楷體" w:eastAsia="標楷體" w:hAnsi="標楷體" w:hint="eastAsia"/>
                          </w:rPr>
                          <w:t>：</w:t>
                        </w:r>
                        <w:r w:rsidRPr="00236746">
                          <w:rPr>
                            <w:rFonts w:ascii="標楷體" w:eastAsia="標楷體" w:hAnsi="標楷體"/>
                          </w:rPr>
                          <w:t>人類除出國旅遊攜回的外來種生物外，</w:t>
                        </w:r>
                        <w:r>
                          <w:rPr>
                            <w:rFonts w:ascii="標楷體" w:eastAsia="標楷體" w:hAnsi="標楷體" w:hint="eastAsia"/>
                          </w:rPr>
                          <w:t>較微小的生物或種子</w:t>
                        </w:r>
                        <w:r w:rsidRPr="00236746">
                          <w:rPr>
                            <w:rFonts w:ascii="標楷體" w:eastAsia="標楷體" w:hAnsi="標楷體"/>
                          </w:rPr>
                          <w:t>也常會</w:t>
                        </w:r>
                        <w:r>
                          <w:rPr>
                            <w:rFonts w:ascii="標楷體" w:eastAsia="標楷體" w:hAnsi="標楷體" w:hint="eastAsia"/>
                          </w:rPr>
                          <w:t>因附著在</w:t>
                        </w:r>
                        <w:r>
                          <w:rPr>
                            <w:rFonts w:ascii="標楷體" w:eastAsia="標楷體" w:hAnsi="標楷體"/>
                          </w:rPr>
                          <w:t>意外被引入</w:t>
                        </w:r>
                        <w:r w:rsidRPr="00236746">
                          <w:rPr>
                            <w:rFonts w:ascii="標楷體" w:eastAsia="標楷體" w:hAnsi="標楷體"/>
                          </w:rPr>
                          <w:t>。</w:t>
                        </w:r>
                      </w:p>
                      <w:p w:rsidR="00304D67" w:rsidRDefault="00304D67">
                        <w:pPr>
                          <w:rPr>
                            <w:rFonts w:eastAsia="標楷體" w:cs="Arial" w:hint="eastAsia"/>
                            <w:kern w:val="0"/>
                            <w:szCs w:val="22"/>
                          </w:rPr>
                        </w:pPr>
                        <w:r>
                          <w:rPr>
                            <w:rFonts w:eastAsia="標楷體" w:cs="Arial" w:hint="eastAsia"/>
                            <w:kern w:val="0"/>
                            <w:szCs w:val="22"/>
                          </w:rPr>
                          <w:t>2.</w:t>
                        </w:r>
                        <w:r w:rsidRPr="00CF170F">
                          <w:rPr>
                            <w:rFonts w:eastAsia="標楷體" w:cs="Arial"/>
                            <w:bCs/>
                            <w:kern w:val="0"/>
                          </w:rPr>
                          <w:t>棲地改變</w:t>
                        </w:r>
                        <w:r>
                          <w:rPr>
                            <w:rFonts w:eastAsia="標楷體" w:cs="Arial" w:hint="eastAsia"/>
                            <w:bCs/>
                            <w:kern w:val="0"/>
                          </w:rPr>
                          <w:t>及放生：</w:t>
                        </w:r>
                        <w:r w:rsidRPr="00CF170F">
                          <w:rPr>
                            <w:rFonts w:eastAsia="標楷體" w:cs="Arial"/>
                            <w:kern w:val="0"/>
                            <w:szCs w:val="22"/>
                          </w:rPr>
                          <w:t>因人類過度</w:t>
                        </w:r>
                        <w:r w:rsidRPr="00CF170F">
                          <w:rPr>
                            <w:rFonts w:eastAsia="標楷體" w:cs="Arial" w:hint="eastAsia"/>
                            <w:kern w:val="0"/>
                            <w:szCs w:val="22"/>
                          </w:rPr>
                          <w:t>、</w:t>
                        </w:r>
                        <w:r w:rsidRPr="00CF170F">
                          <w:rPr>
                            <w:rFonts w:eastAsia="標楷體" w:cs="Arial"/>
                            <w:kern w:val="0"/>
                            <w:szCs w:val="22"/>
                          </w:rPr>
                          <w:t>過當的使用行為，如大量砍伐森林、移除地理屏障、放生活動</w:t>
                        </w:r>
                      </w:p>
                      <w:p w:rsidR="00304D67" w:rsidRDefault="00304D67">
                        <w:r>
                          <w:rPr>
                            <w:rFonts w:eastAsia="標楷體" w:cs="Arial" w:hint="eastAsia"/>
                            <w:kern w:val="0"/>
                            <w:szCs w:val="22"/>
                          </w:rPr>
                          <w:t xml:space="preserve">  </w:t>
                        </w:r>
                        <w:r w:rsidRPr="00CF170F">
                          <w:rPr>
                            <w:rFonts w:eastAsia="標楷體" w:cs="Arial"/>
                            <w:kern w:val="0"/>
                            <w:szCs w:val="22"/>
                          </w:rPr>
                          <w:t>等，而造成物種可擴散至原先無法分布的區域</w:t>
                        </w:r>
                        <w:r>
                          <w:rPr>
                            <w:rFonts w:eastAsia="標楷體" w:cs="Arial" w:hint="eastAsia"/>
                            <w:kern w:val="0"/>
                            <w:szCs w:val="22"/>
                          </w:rPr>
                          <w:t>。</w:t>
                        </w:r>
                      </w:p>
                    </w:txbxContent>
                  </v:textbox>
                </v:shape>
                <w10:anchorlock/>
              </v:group>
            </w:pict>
          </mc:Fallback>
        </mc:AlternateContent>
      </w:r>
    </w:p>
    <w:p w:rsidR="00C15AE9" w:rsidRDefault="00F537D0"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2.外來物種的影響:</w:t>
      </w:r>
    </w:p>
    <w:p w:rsidR="00F537D0" w:rsidRDefault="00F537D0"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 xml:space="preserve">  </w:t>
      </w:r>
      <w:r w:rsidR="00E31C2F">
        <w:rPr>
          <w:rStyle w:val="watch-titleyt-uix-expander-head"/>
          <w:rFonts w:ascii="標楷體" w:eastAsia="標楷體" w:hAnsi="標楷體" w:hint="eastAsia"/>
          <w:bCs/>
          <w:kern w:val="36"/>
        </w:rPr>
        <w:t>請學生自行畫出結構表圖，或提供下列結構供學生自行增列</w:t>
      </w:r>
      <w:r w:rsidR="00EC6E3B">
        <w:rPr>
          <w:rStyle w:val="watch-titleyt-uix-expander-head"/>
          <w:rFonts w:ascii="標楷體" w:eastAsia="標楷體" w:hAnsi="標楷體" w:hint="eastAsia"/>
          <w:bCs/>
          <w:kern w:val="36"/>
        </w:rPr>
        <w:t>(優點和缺點顏色請區分開來)</w:t>
      </w:r>
    </w:p>
    <w:p w:rsidR="00E31C2F" w:rsidRDefault="00011C13" w:rsidP="00A76ADF">
      <w:pPr>
        <w:tabs>
          <w:tab w:val="left" w:pos="72"/>
        </w:tabs>
        <w:adjustRightInd w:val="0"/>
        <w:snapToGrid w:val="0"/>
        <w:ind w:left="138"/>
        <w:rPr>
          <w:rStyle w:val="watch-titleyt-uix-expander-head"/>
          <w:rFonts w:ascii="標楷體" w:eastAsia="標楷體" w:hAnsi="標楷體"/>
          <w:bCs/>
          <w:kern w:val="36"/>
        </w:rPr>
      </w:pPr>
      <w:r>
        <w:rPr>
          <w:rFonts w:ascii="標楷體" w:eastAsia="標楷體" w:hAnsi="標楷體"/>
          <w:bCs/>
          <w:noProof/>
          <w:kern w:val="36"/>
        </w:rPr>
        <mc:AlternateContent>
          <mc:Choice Requires="wpc">
            <w:drawing>
              <wp:inline distT="0" distB="0" distL="0" distR="0">
                <wp:extent cx="6629400" cy="3200400"/>
                <wp:effectExtent l="0" t="0" r="0" b="0"/>
                <wp:docPr id="341" name="畫布 3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344"/>
                        <wps:cNvSpPr txBox="1">
                          <a:spLocks noChangeArrowheads="1"/>
                        </wps:cNvSpPr>
                        <wps:spPr bwMode="auto">
                          <a:xfrm>
                            <a:off x="2590991" y="914785"/>
                            <a:ext cx="914305" cy="571179"/>
                          </a:xfrm>
                          <a:prstGeom prst="rect">
                            <a:avLst/>
                          </a:prstGeom>
                          <a:solidFill>
                            <a:srgbClr val="FFFFFF"/>
                          </a:solidFill>
                          <a:ln w="9525">
                            <a:solidFill>
                              <a:srgbClr val="000000"/>
                            </a:solidFill>
                            <a:miter lim="800000"/>
                            <a:headEnd/>
                            <a:tailEnd/>
                          </a:ln>
                        </wps:spPr>
                        <wps:txbx>
                          <w:txbxContent>
                            <w:p w:rsidR="00304D67" w:rsidRDefault="00304D67">
                              <w:r>
                                <w:rPr>
                                  <w:rFonts w:hint="eastAsia"/>
                                </w:rPr>
                                <w:t>外來物種</w:t>
                              </w:r>
                              <w:r>
                                <w:rPr>
                                  <w:rFonts w:hint="eastAsia"/>
                                </w:rPr>
                                <w:t xml:space="preserve">  </w:t>
                              </w:r>
                            </w:p>
                            <w:p w:rsidR="00304D67" w:rsidRDefault="00304D67">
                              <w:r>
                                <w:rPr>
                                  <w:rFonts w:hint="eastAsia"/>
                                </w:rPr>
                                <w:t xml:space="preserve"> </w:t>
                              </w:r>
                              <w:r>
                                <w:rPr>
                                  <w:rFonts w:hint="eastAsia"/>
                                </w:rPr>
                                <w:t>的影響</w:t>
                              </w:r>
                            </w:p>
                          </w:txbxContent>
                        </wps:txbx>
                        <wps:bodyPr rot="0" vert="horz" wrap="square" lIns="91440" tIns="45720" rIns="91440" bIns="45720" anchor="t" anchorCtr="0" upright="1">
                          <a:noAutofit/>
                        </wps:bodyPr>
                      </wps:wsp>
                      <wps:wsp>
                        <wps:cNvPr id="3" name="Line 345"/>
                        <wps:cNvCnPr/>
                        <wps:spPr bwMode="auto">
                          <a:xfrm>
                            <a:off x="3505295" y="1143257"/>
                            <a:ext cx="3811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46"/>
                        <wps:cNvCnPr/>
                        <wps:spPr bwMode="auto">
                          <a:xfrm flipH="1">
                            <a:off x="2133378" y="1143257"/>
                            <a:ext cx="457613"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47"/>
                        <wps:cNvCnPr/>
                        <wps:spPr bwMode="auto">
                          <a:xfrm>
                            <a:off x="3047683" y="1485964"/>
                            <a:ext cx="0" cy="2284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349"/>
                        <wps:cNvSpPr txBox="1">
                          <a:spLocks noChangeArrowheads="1"/>
                        </wps:cNvSpPr>
                        <wps:spPr bwMode="auto">
                          <a:xfrm>
                            <a:off x="3886486" y="1029021"/>
                            <a:ext cx="685959" cy="340908"/>
                          </a:xfrm>
                          <a:prstGeom prst="rect">
                            <a:avLst/>
                          </a:prstGeom>
                          <a:solidFill>
                            <a:srgbClr val="FFFFFF"/>
                          </a:solidFill>
                          <a:ln w="9525">
                            <a:solidFill>
                              <a:srgbClr val="000000"/>
                            </a:solidFill>
                            <a:miter lim="800000"/>
                            <a:headEnd/>
                            <a:tailEnd/>
                          </a:ln>
                        </wps:spPr>
                        <wps:txbx>
                          <w:txbxContent>
                            <w:p w:rsidR="00304D67" w:rsidRDefault="00304D67">
                              <w:r>
                                <w:rPr>
                                  <w:rFonts w:hint="eastAsia"/>
                                </w:rPr>
                                <w:t>生態</w:t>
                              </w:r>
                            </w:p>
                          </w:txbxContent>
                        </wps:txbx>
                        <wps:bodyPr rot="0" vert="horz" wrap="square" lIns="91440" tIns="45720" rIns="91440" bIns="45720" anchor="t" anchorCtr="0" upright="1">
                          <a:noAutofit/>
                        </wps:bodyPr>
                      </wps:wsp>
                      <wps:wsp>
                        <wps:cNvPr id="9" name="Text Box 350"/>
                        <wps:cNvSpPr txBox="1">
                          <a:spLocks noChangeArrowheads="1"/>
                        </wps:cNvSpPr>
                        <wps:spPr bwMode="auto">
                          <a:xfrm>
                            <a:off x="1523841" y="1029021"/>
                            <a:ext cx="609537" cy="342707"/>
                          </a:xfrm>
                          <a:prstGeom prst="rect">
                            <a:avLst/>
                          </a:prstGeom>
                          <a:solidFill>
                            <a:srgbClr val="FFFFFF"/>
                          </a:solidFill>
                          <a:ln w="9525">
                            <a:solidFill>
                              <a:srgbClr val="000000"/>
                            </a:solidFill>
                            <a:miter lim="800000"/>
                            <a:headEnd/>
                            <a:tailEnd/>
                          </a:ln>
                        </wps:spPr>
                        <wps:txbx>
                          <w:txbxContent>
                            <w:p w:rsidR="00304D67" w:rsidRDefault="00304D67">
                              <w:r>
                                <w:rPr>
                                  <w:rFonts w:hint="eastAsia"/>
                                </w:rPr>
                                <w:t>健康</w:t>
                              </w:r>
                            </w:p>
                          </w:txbxContent>
                        </wps:txbx>
                        <wps:bodyPr rot="0" vert="horz" wrap="square" lIns="91440" tIns="45720" rIns="91440" bIns="45720" anchor="t" anchorCtr="0" upright="1">
                          <a:noAutofit/>
                        </wps:bodyPr>
                      </wps:wsp>
                      <wps:wsp>
                        <wps:cNvPr id="10" name="Text Box 352"/>
                        <wps:cNvSpPr txBox="1">
                          <a:spLocks noChangeArrowheads="1"/>
                        </wps:cNvSpPr>
                        <wps:spPr bwMode="auto">
                          <a:xfrm>
                            <a:off x="2742914" y="1714436"/>
                            <a:ext cx="609537" cy="342707"/>
                          </a:xfrm>
                          <a:prstGeom prst="rect">
                            <a:avLst/>
                          </a:prstGeom>
                          <a:solidFill>
                            <a:srgbClr val="FFFFFF"/>
                          </a:solidFill>
                          <a:ln w="9525">
                            <a:solidFill>
                              <a:srgbClr val="000000"/>
                            </a:solidFill>
                            <a:miter lim="800000"/>
                            <a:headEnd/>
                            <a:tailEnd/>
                          </a:ln>
                        </wps:spPr>
                        <wps:txbx>
                          <w:txbxContent>
                            <w:p w:rsidR="00304D67" w:rsidRDefault="00304D67">
                              <w:r>
                                <w:rPr>
                                  <w:rFonts w:hint="eastAsia"/>
                                </w:rPr>
                                <w:t>經濟</w:t>
                              </w:r>
                            </w:p>
                          </w:txbxContent>
                        </wps:txbx>
                        <wps:bodyPr rot="0" vert="horz" wrap="square" lIns="91440" tIns="45720" rIns="91440" bIns="45720" anchor="t" anchorCtr="0" upright="1">
                          <a:noAutofit/>
                        </wps:bodyPr>
                      </wps:wsp>
                      <wps:wsp>
                        <wps:cNvPr id="11" name="Line 353"/>
                        <wps:cNvCnPr/>
                        <wps:spPr bwMode="auto">
                          <a:xfrm>
                            <a:off x="1828610" y="1371728"/>
                            <a:ext cx="0" cy="2284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354"/>
                        <wps:cNvCnPr/>
                        <wps:spPr bwMode="auto">
                          <a:xfrm flipH="1">
                            <a:off x="1295495" y="1257493"/>
                            <a:ext cx="228346"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355"/>
                        <wps:cNvCnPr/>
                        <wps:spPr bwMode="auto">
                          <a:xfrm flipV="1">
                            <a:off x="1828610" y="800550"/>
                            <a:ext cx="0" cy="2284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356"/>
                        <wps:cNvSpPr>
                          <a:spLocks noChangeArrowheads="1"/>
                        </wps:cNvSpPr>
                        <wps:spPr bwMode="auto">
                          <a:xfrm>
                            <a:off x="1676686" y="114236"/>
                            <a:ext cx="380270" cy="6863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357"/>
                        <wps:cNvSpPr>
                          <a:spLocks noChangeArrowheads="1"/>
                        </wps:cNvSpPr>
                        <wps:spPr bwMode="auto">
                          <a:xfrm>
                            <a:off x="533114" y="1143257"/>
                            <a:ext cx="761460" cy="3427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358"/>
                        <wps:cNvSpPr>
                          <a:spLocks noChangeArrowheads="1"/>
                        </wps:cNvSpPr>
                        <wps:spPr bwMode="auto">
                          <a:xfrm>
                            <a:off x="1600264" y="1600200"/>
                            <a:ext cx="381191" cy="799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59"/>
                        <wps:cNvSpPr>
                          <a:spLocks noChangeArrowheads="1"/>
                        </wps:cNvSpPr>
                        <wps:spPr bwMode="auto">
                          <a:xfrm>
                            <a:off x="3200527" y="2285615"/>
                            <a:ext cx="381191" cy="5720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Line 360"/>
                        <wps:cNvCnPr/>
                        <wps:spPr bwMode="auto">
                          <a:xfrm>
                            <a:off x="3200527" y="2057143"/>
                            <a:ext cx="151924" cy="2284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61"/>
                        <wps:cNvCnPr/>
                        <wps:spPr bwMode="auto">
                          <a:xfrm flipH="1">
                            <a:off x="2895759" y="2057143"/>
                            <a:ext cx="76422" cy="2284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62"/>
                        <wps:cNvSpPr>
                          <a:spLocks noChangeArrowheads="1"/>
                        </wps:cNvSpPr>
                        <wps:spPr bwMode="auto">
                          <a:xfrm>
                            <a:off x="2742914" y="2285615"/>
                            <a:ext cx="381191" cy="6863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Line 363"/>
                        <wps:cNvCnPr/>
                        <wps:spPr bwMode="auto">
                          <a:xfrm flipH="1">
                            <a:off x="2514568" y="1942907"/>
                            <a:ext cx="228346" cy="3427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364"/>
                        <wps:cNvSpPr>
                          <a:spLocks noChangeArrowheads="1"/>
                        </wps:cNvSpPr>
                        <wps:spPr bwMode="auto">
                          <a:xfrm>
                            <a:off x="2286222" y="2285615"/>
                            <a:ext cx="381191" cy="800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Line 365"/>
                        <wps:cNvCnPr/>
                        <wps:spPr bwMode="auto">
                          <a:xfrm>
                            <a:off x="4572445" y="1257493"/>
                            <a:ext cx="3047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366"/>
                        <wps:cNvSpPr>
                          <a:spLocks noChangeArrowheads="1"/>
                        </wps:cNvSpPr>
                        <wps:spPr bwMode="auto">
                          <a:xfrm>
                            <a:off x="4877213" y="1029021"/>
                            <a:ext cx="837883" cy="3427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Line 367"/>
                        <wps:cNvCnPr/>
                        <wps:spPr bwMode="auto">
                          <a:xfrm flipV="1">
                            <a:off x="4496022" y="800550"/>
                            <a:ext cx="0" cy="2284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368"/>
                        <wps:cNvSpPr>
                          <a:spLocks noChangeArrowheads="1"/>
                        </wps:cNvSpPr>
                        <wps:spPr bwMode="auto">
                          <a:xfrm>
                            <a:off x="4343178" y="228472"/>
                            <a:ext cx="381191" cy="5711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Line 369"/>
                        <wps:cNvCnPr/>
                        <wps:spPr bwMode="auto">
                          <a:xfrm>
                            <a:off x="4496022" y="1371728"/>
                            <a:ext cx="0" cy="2284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370"/>
                        <wps:cNvSpPr>
                          <a:spLocks noChangeArrowheads="1"/>
                        </wps:cNvSpPr>
                        <wps:spPr bwMode="auto">
                          <a:xfrm>
                            <a:off x="4419600" y="1600200"/>
                            <a:ext cx="457613" cy="9138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畫布 341" o:spid="_x0000_s1043" editas="canvas" style="width:522pt;height:252pt;mso-position-horizontal-relative:char;mso-position-vertical-relative:line" coordsize="6629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">
                <v:shape id="_x0000_s1044" type="#_x0000_t75" style="position:absolute;width:66294;height:32004;visibility:visible;mso-wrap-style:square">
                  <v:fill o:detectmouseclick="t"/>
                  <v:path o:connecttype="none"/>
                </v:shape>
                <v:shape id="Text Box 344" o:spid="_x0000_s1045" type="#_x0000_t202" style="position:absolute;left:25909;top:9147;width:9143;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04D67" w:rsidRDefault="00304D67">
                        <w:pPr>
                          <w:rPr>
                            <w:rFonts w:hint="eastAsia"/>
                          </w:rPr>
                        </w:pPr>
                        <w:r>
                          <w:rPr>
                            <w:rFonts w:hint="eastAsia"/>
                          </w:rPr>
                          <w:t>外來物種</w:t>
                        </w:r>
                        <w:r>
                          <w:rPr>
                            <w:rFonts w:hint="eastAsia"/>
                          </w:rPr>
                          <w:t xml:space="preserve">  </w:t>
                        </w:r>
                      </w:p>
                      <w:p w:rsidR="00304D67" w:rsidRDefault="00304D67">
                        <w:r>
                          <w:rPr>
                            <w:rFonts w:hint="eastAsia"/>
                          </w:rPr>
                          <w:t xml:space="preserve"> </w:t>
                        </w:r>
                        <w:r>
                          <w:rPr>
                            <w:rFonts w:hint="eastAsia"/>
                          </w:rPr>
                          <w:t>的影響</w:t>
                        </w:r>
                      </w:p>
                    </w:txbxContent>
                  </v:textbox>
                </v:shape>
                <v:line id="Line 345" o:spid="_x0000_s1046" style="position:absolute;visibility:visible;mso-wrap-style:square" from="35052,11432" to="38864,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346" o:spid="_x0000_s1047" style="position:absolute;flip:x;visibility:visible;mso-wrap-style:square" from="21333,11432" to="25909,11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347" o:spid="_x0000_s1048" style="position:absolute;visibility:visible;mso-wrap-style:square" from="30476,14859" to="30476,17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349" o:spid="_x0000_s1049" type="#_x0000_t202" style="position:absolute;left:38864;top:10290;width:6860;height:3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304D67" w:rsidRDefault="00304D67">
                        <w:r>
                          <w:rPr>
                            <w:rFonts w:hint="eastAsia"/>
                          </w:rPr>
                          <w:t>生態</w:t>
                        </w:r>
                      </w:p>
                    </w:txbxContent>
                  </v:textbox>
                </v:shape>
                <v:shape id="Text Box 350" o:spid="_x0000_s1050" type="#_x0000_t202" style="position:absolute;left:15238;top:10290;width:6095;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304D67" w:rsidRDefault="00304D67">
                        <w:r>
                          <w:rPr>
                            <w:rFonts w:hint="eastAsia"/>
                          </w:rPr>
                          <w:t>健康</w:t>
                        </w:r>
                      </w:p>
                    </w:txbxContent>
                  </v:textbox>
                </v:shape>
                <v:shape id="Text Box 352" o:spid="_x0000_s1051" type="#_x0000_t202" style="position:absolute;left:27429;top:17144;width:6095;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304D67" w:rsidRDefault="00304D67">
                        <w:r>
                          <w:rPr>
                            <w:rFonts w:hint="eastAsia"/>
                          </w:rPr>
                          <w:t>經濟</w:t>
                        </w:r>
                      </w:p>
                    </w:txbxContent>
                  </v:textbox>
                </v:shape>
                <v:line id="Line 353" o:spid="_x0000_s1052" style="position:absolute;visibility:visible;mso-wrap-style:square" from="18286,13717" to="1828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354" o:spid="_x0000_s1053" style="position:absolute;flip:x;visibility:visible;mso-wrap-style:square" from="12954,12574" to="15238,1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355" o:spid="_x0000_s1054" style="position:absolute;flip:y;visibility:visible;mso-wrap-style:square" from="18286,8005" to="18286,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rect id="Rectangle 356" o:spid="_x0000_s1055" style="position:absolute;left:16766;top:1142;width:3803;height: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357" o:spid="_x0000_s1056" style="position:absolute;left:5331;top:11432;width:7614;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358" o:spid="_x0000_s1057" style="position:absolute;left:16002;top:16002;width:3812;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359" o:spid="_x0000_s1058" style="position:absolute;left:32005;top:22856;width:3812;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line id="Line 360" o:spid="_x0000_s1059" style="position:absolute;visibility:visible;mso-wrap-style:square" from="32005,20571" to="33524,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361" o:spid="_x0000_s1060" style="position:absolute;flip:x;visibility:visible;mso-wrap-style:square" from="28957,20571" to="29721,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rect id="Rectangle 362" o:spid="_x0000_s1061" style="position:absolute;left:27429;top:22856;width:3812;height: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line id="Line 363" o:spid="_x0000_s1062" style="position:absolute;flip:x;visibility:visible;mso-wrap-style:square" from="25145,19429" to="27429,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rect id="Rectangle 364" o:spid="_x0000_s1063" style="position:absolute;left:22862;top:22856;width:3812;height:8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line id="Line 365" o:spid="_x0000_s1064" style="position:absolute;visibility:visible;mso-wrap-style:square" from="45724,12574" to="48772,1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rect id="Rectangle 366" o:spid="_x0000_s1065" style="position:absolute;left:48772;top:10290;width:837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line id="Line 367" o:spid="_x0000_s1066" style="position:absolute;flip:y;visibility:visible;mso-wrap-style:square" from="44960,8005" to="44960,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rect id="Rectangle 368" o:spid="_x0000_s1067" style="position:absolute;left:43431;top:2284;width:3812;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line id="Line 369" o:spid="_x0000_s1068" style="position:absolute;visibility:visible;mso-wrap-style:square" from="44960,13717" to="449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rect id="Rectangle 370" o:spid="_x0000_s1069" style="position:absolute;left:44196;top:16002;width:4576;height:9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w10:anchorlock/>
              </v:group>
            </w:pict>
          </mc:Fallback>
        </mc:AlternateContent>
      </w:r>
    </w:p>
    <w:p w:rsidR="00080792" w:rsidRDefault="00080792" w:rsidP="00A76ADF">
      <w:pPr>
        <w:tabs>
          <w:tab w:val="left" w:pos="72"/>
        </w:tabs>
        <w:adjustRightInd w:val="0"/>
        <w:snapToGrid w:val="0"/>
        <w:ind w:left="138"/>
        <w:rPr>
          <w:rStyle w:val="watch-titleyt-uix-expander-head"/>
          <w:rFonts w:ascii="標楷體" w:eastAsia="標楷體" w:hAnsi="標楷體"/>
          <w:bCs/>
          <w:kern w:val="36"/>
        </w:rPr>
      </w:pPr>
    </w:p>
    <w:p w:rsidR="00F537D0" w:rsidRDefault="00627D92"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(四)、請學生發表討論結果(10分)</w:t>
      </w:r>
    </w:p>
    <w:p w:rsidR="00627D92" w:rsidRDefault="00627D92"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(五)、教師總結並撥放影片</w:t>
      </w:r>
      <w:r w:rsidR="001A3A17">
        <w:rPr>
          <w:rStyle w:val="watch-titleyt-uix-expander-head"/>
          <w:rFonts w:ascii="標楷體" w:eastAsia="標楷體" w:hAnsi="標楷體" w:hint="eastAsia"/>
          <w:bCs/>
          <w:kern w:val="36"/>
        </w:rPr>
        <w:t>(10分)</w:t>
      </w:r>
      <w:r w:rsidR="00080792" w:rsidRPr="00080792">
        <w:rPr>
          <w:rStyle w:val="watch-titleyt-uix-expander-head"/>
          <w:rFonts w:ascii="標楷體" w:eastAsia="標楷體" w:hAnsi="標楷體"/>
          <w:bCs/>
          <w:kern w:val="36"/>
        </w:rPr>
        <w:t xml:space="preserve"> </w:t>
      </w:r>
      <w:r w:rsidR="00011C13">
        <w:rPr>
          <w:rFonts w:ascii="標楷體" w:eastAsia="標楷體" w:hAnsi="標楷體"/>
          <w:bCs/>
          <w:noProof/>
          <w:kern w:val="36"/>
        </w:rPr>
        <mc:AlternateContent>
          <mc:Choice Requires="wpc">
            <w:drawing>
              <wp:inline distT="0" distB="0" distL="0" distR="0">
                <wp:extent cx="6629400" cy="2286000"/>
                <wp:effectExtent l="0" t="9525" r="0" b="9525"/>
                <wp:docPr id="374" name="畫布 3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6"/>
                        <wps:cNvSpPr txBox="1">
                          <a:spLocks noChangeArrowheads="1"/>
                        </wps:cNvSpPr>
                        <wps:spPr bwMode="auto">
                          <a:xfrm>
                            <a:off x="304768" y="0"/>
                            <a:ext cx="5867019" cy="2286000"/>
                          </a:xfrm>
                          <a:prstGeom prst="rect">
                            <a:avLst/>
                          </a:prstGeom>
                          <a:solidFill>
                            <a:srgbClr val="FFFFFF"/>
                          </a:solidFill>
                          <a:ln w="9525">
                            <a:solidFill>
                              <a:srgbClr val="000000"/>
                            </a:solidFill>
                            <a:miter lim="800000"/>
                            <a:headEnd/>
                            <a:tailEnd/>
                          </a:ln>
                        </wps:spPr>
                        <wps:txbx>
                          <w:txbxContent>
                            <w:p w:rsidR="00304D67" w:rsidRDefault="00304D67" w:rsidP="00080792">
                              <w:r>
                                <w:rPr>
                                  <w:rFonts w:hint="eastAsia"/>
                                </w:rPr>
                                <w:t>參考答案內容</w:t>
                              </w:r>
                              <w:r>
                                <w:rPr>
                                  <w:rFonts w:hint="eastAsia"/>
                                </w:rPr>
                                <w:t>:</w:t>
                              </w:r>
                            </w:p>
                            <w:p w:rsidR="00304D67" w:rsidRDefault="00304D67" w:rsidP="00080792">
                              <w:pPr>
                                <w:numPr>
                                  <w:ilvl w:val="0"/>
                                  <w:numId w:val="20"/>
                                </w:numPr>
                                <w:rPr>
                                  <w:rFonts w:ascii="標楷體" w:eastAsia="標楷體" w:hAnsi="標楷體"/>
                                </w:rPr>
                              </w:pPr>
                              <w:r w:rsidRPr="003A5791">
                                <w:rPr>
                                  <w:rFonts w:ascii="標楷體" w:eastAsia="標楷體" w:hAnsi="標楷體" w:hint="eastAsia"/>
                                </w:rPr>
                                <w:t>經濟影響：</w:t>
                              </w:r>
                              <w:r>
                                <w:rPr>
                                  <w:rFonts w:ascii="標楷體" w:eastAsia="標楷體" w:hAnsi="標楷體" w:hint="eastAsia"/>
                                </w:rPr>
                                <w:t>缺點:</w:t>
                              </w:r>
                              <w:r w:rsidRPr="003A5791">
                                <w:rPr>
                                  <w:rFonts w:ascii="標楷體" w:eastAsia="標楷體" w:hAnsi="標楷體" w:hint="eastAsia"/>
                                </w:rPr>
                                <w:t>大量繁殖，盤踞棲地及生長地影響本土農作物或動物生長，減少收成。或大量繁殖，</w:t>
                              </w:r>
                              <w:proofErr w:type="gramStart"/>
                              <w:r w:rsidRPr="003A5791">
                                <w:rPr>
                                  <w:rFonts w:ascii="標楷體" w:eastAsia="標楷體" w:hAnsi="標楷體" w:hint="eastAsia"/>
                                </w:rPr>
                                <w:t>因補食而</w:t>
                              </w:r>
                              <w:proofErr w:type="gramEnd"/>
                              <w:r w:rsidRPr="003A5791">
                                <w:rPr>
                                  <w:rFonts w:ascii="標楷體" w:eastAsia="標楷體" w:hAnsi="標楷體" w:hint="eastAsia"/>
                                </w:rPr>
                                <w:t>吃掉本土動植物。</w:t>
                              </w:r>
                            </w:p>
                            <w:p w:rsidR="00304D67" w:rsidRPr="003A5791" w:rsidRDefault="00304D67" w:rsidP="00080792">
                              <w:pPr>
                                <w:ind w:left="360"/>
                                <w:rPr>
                                  <w:rFonts w:ascii="標楷體" w:eastAsia="標楷體" w:hAnsi="標楷體"/>
                                </w:rPr>
                              </w:pPr>
                              <w:r>
                                <w:rPr>
                                  <w:rFonts w:ascii="標楷體" w:eastAsia="標楷體" w:hAnsi="標楷體" w:hint="eastAsia"/>
                                </w:rPr>
                                <w:t>優點:品種改良增加經濟效益。大量繁殖降低物價</w:t>
                              </w:r>
                            </w:p>
                            <w:p w:rsidR="00304D67" w:rsidRDefault="00304D67" w:rsidP="00080792">
                              <w:pPr>
                                <w:numPr>
                                  <w:ilvl w:val="0"/>
                                  <w:numId w:val="20"/>
                                </w:numPr>
                                <w:rPr>
                                  <w:rFonts w:ascii="標楷體" w:eastAsia="標楷體" w:hAnsi="標楷體"/>
                                </w:rPr>
                              </w:pPr>
                              <w:r w:rsidRPr="003A5791">
                                <w:rPr>
                                  <w:rFonts w:ascii="標楷體" w:eastAsia="標楷體" w:hAnsi="標楷體" w:hint="eastAsia"/>
                                </w:rPr>
                                <w:t>生態影響：</w:t>
                              </w:r>
                              <w:r>
                                <w:rPr>
                                  <w:rFonts w:ascii="標楷體" w:eastAsia="標楷體" w:hAnsi="標楷體" w:hint="eastAsia"/>
                                </w:rPr>
                                <w:t>缺點:</w:t>
                              </w:r>
                              <w:r w:rsidRPr="003A5791">
                                <w:rPr>
                                  <w:rFonts w:ascii="標楷體" w:eastAsia="標楷體" w:hAnsi="標楷體" w:hint="eastAsia"/>
                                </w:rPr>
                                <w:t>危害本土動植物的生長；雜交，改變原有物種、讓動植物容易群聚感染導致大量死亡，甚至造成本土物種滅絕；為消滅外來物種大量使用農藥，破壞環境；雜交，破壞原有基因庫</w:t>
                              </w:r>
                              <w:r>
                                <w:rPr>
                                  <w:rFonts w:ascii="標楷體" w:eastAsia="標楷體" w:hAnsi="標楷體" w:hint="eastAsia"/>
                                </w:rPr>
                                <w:t>。優點：品種改良，增加生物樣貌</w:t>
                              </w:r>
                            </w:p>
                            <w:p w:rsidR="00304D67" w:rsidRPr="003A5791" w:rsidRDefault="00304D67" w:rsidP="00080792">
                              <w:pPr>
                                <w:numPr>
                                  <w:ilvl w:val="0"/>
                                  <w:numId w:val="20"/>
                                </w:numPr>
                                <w:rPr>
                                  <w:rFonts w:ascii="標楷體" w:eastAsia="標楷體" w:hAnsi="標楷體"/>
                                </w:rPr>
                              </w:pPr>
                              <w:r w:rsidRPr="003A5791">
                                <w:rPr>
                                  <w:rFonts w:ascii="標楷體" w:eastAsia="標楷體" w:hAnsi="標楷體" w:hint="eastAsia"/>
                                </w:rPr>
                                <w:t>健康：有毒物種引進或帶進的</w:t>
                              </w:r>
                              <w:proofErr w:type="gramStart"/>
                              <w:r w:rsidRPr="003A5791">
                                <w:rPr>
                                  <w:rFonts w:ascii="標楷體" w:eastAsia="標楷體" w:hAnsi="標楷體" w:hint="eastAsia"/>
                                </w:rPr>
                                <w:t>病毒如禽流</w:t>
                              </w:r>
                              <w:proofErr w:type="gramEnd"/>
                              <w:r w:rsidRPr="003A5791">
                                <w:rPr>
                                  <w:rFonts w:ascii="標楷體" w:eastAsia="標楷體" w:hAnsi="標楷體" w:hint="eastAsia"/>
                                </w:rPr>
                                <w:t>感等，影響國民健康，物種減少更容易基因轉移，易產生新興病毒</w:t>
                              </w:r>
                            </w:p>
                          </w:txbxContent>
                        </wps:txbx>
                        <wps:bodyPr rot="0" vert="horz" wrap="square" lIns="91440" tIns="45720" rIns="91440" bIns="45720" anchor="t" anchorCtr="0" upright="1">
                          <a:noAutofit/>
                        </wps:bodyPr>
                      </wps:wsp>
                    </wpc:wpc>
                  </a:graphicData>
                </a:graphic>
              </wp:inline>
            </w:drawing>
          </mc:Choice>
          <mc:Fallback>
            <w:pict>
              <v:group id="畫布 374" o:spid="_x0000_s1070" editas="canvas" style="width:522pt;height:180pt;mso-position-horizontal-relative:char;mso-position-vertical-relative:line" coordsize="66294,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">
                <v:shape id="_x0000_s1071" type="#_x0000_t75" style="position:absolute;width:66294;height:22860;visibility:visible;mso-wrap-style:square">
                  <v:fill o:detectmouseclick="t"/>
                  <v:path o:connecttype="none"/>
                </v:shape>
                <v:shape id="Text Box 376" o:spid="_x0000_s1072" type="#_x0000_t202" style="position:absolute;left:3047;width:58670;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304D67" w:rsidRDefault="00304D67" w:rsidP="00080792">
                        <w:pPr>
                          <w:rPr>
                            <w:rFonts w:hint="eastAsia"/>
                          </w:rPr>
                        </w:pPr>
                        <w:r>
                          <w:rPr>
                            <w:rFonts w:hint="eastAsia"/>
                          </w:rPr>
                          <w:t>參考答案內容</w:t>
                        </w:r>
                        <w:r>
                          <w:rPr>
                            <w:rFonts w:hint="eastAsia"/>
                          </w:rPr>
                          <w:t>:</w:t>
                        </w:r>
                      </w:p>
                      <w:p w:rsidR="00304D67" w:rsidRDefault="00304D67" w:rsidP="00080792">
                        <w:pPr>
                          <w:numPr>
                            <w:ilvl w:val="0"/>
                            <w:numId w:val="20"/>
                          </w:numPr>
                          <w:rPr>
                            <w:rFonts w:ascii="標楷體" w:eastAsia="標楷體" w:hAnsi="標楷體" w:hint="eastAsia"/>
                          </w:rPr>
                        </w:pPr>
                        <w:r w:rsidRPr="003A5791">
                          <w:rPr>
                            <w:rFonts w:ascii="標楷體" w:eastAsia="標楷體" w:hAnsi="標楷體" w:hint="eastAsia"/>
                          </w:rPr>
                          <w:t>經濟影響：</w:t>
                        </w:r>
                        <w:r>
                          <w:rPr>
                            <w:rFonts w:ascii="標楷體" w:eastAsia="標楷體" w:hAnsi="標楷體" w:hint="eastAsia"/>
                          </w:rPr>
                          <w:t>缺點:</w:t>
                        </w:r>
                        <w:r w:rsidRPr="003A5791">
                          <w:rPr>
                            <w:rFonts w:ascii="標楷體" w:eastAsia="標楷體" w:hAnsi="標楷體" w:hint="eastAsia"/>
                          </w:rPr>
                          <w:t>大量繁殖，盤踞棲地及生長地影響本土農作物或動物生長，減少收成。或大量繁殖，因補食而吃掉本土動植物。</w:t>
                        </w:r>
                      </w:p>
                      <w:p w:rsidR="00304D67" w:rsidRPr="003A5791" w:rsidRDefault="00304D67" w:rsidP="00080792">
                        <w:pPr>
                          <w:ind w:left="360"/>
                          <w:rPr>
                            <w:rFonts w:ascii="標楷體" w:eastAsia="標楷體" w:hAnsi="標楷體" w:hint="eastAsia"/>
                          </w:rPr>
                        </w:pPr>
                        <w:r>
                          <w:rPr>
                            <w:rFonts w:ascii="標楷體" w:eastAsia="標楷體" w:hAnsi="標楷體" w:hint="eastAsia"/>
                          </w:rPr>
                          <w:t>優點:品種改良增加經濟效益。大量繁殖降低物價</w:t>
                        </w:r>
                      </w:p>
                      <w:p w:rsidR="00304D67" w:rsidRDefault="00304D67" w:rsidP="00080792">
                        <w:pPr>
                          <w:numPr>
                            <w:ilvl w:val="0"/>
                            <w:numId w:val="20"/>
                          </w:numPr>
                          <w:rPr>
                            <w:rFonts w:ascii="標楷體" w:eastAsia="標楷體" w:hAnsi="標楷體" w:hint="eastAsia"/>
                          </w:rPr>
                        </w:pPr>
                        <w:r w:rsidRPr="003A5791">
                          <w:rPr>
                            <w:rFonts w:ascii="標楷體" w:eastAsia="標楷體" w:hAnsi="標楷體" w:hint="eastAsia"/>
                          </w:rPr>
                          <w:t>生態影響：</w:t>
                        </w:r>
                        <w:r>
                          <w:rPr>
                            <w:rFonts w:ascii="標楷體" w:eastAsia="標楷體" w:hAnsi="標楷體" w:hint="eastAsia"/>
                          </w:rPr>
                          <w:t>缺點:</w:t>
                        </w:r>
                        <w:r w:rsidRPr="003A5791">
                          <w:rPr>
                            <w:rFonts w:ascii="標楷體" w:eastAsia="標楷體" w:hAnsi="標楷體" w:hint="eastAsia"/>
                          </w:rPr>
                          <w:t>危害本土動植物的生長；雜交，改變原有物種、讓動植物容易群聚感染導致大量死亡，甚至造成本土物種滅絕；為消滅外來物種大量使用農藥，破壞環境；雜交，破壞原有基因庫</w:t>
                        </w:r>
                        <w:r>
                          <w:rPr>
                            <w:rFonts w:ascii="標楷體" w:eastAsia="標楷體" w:hAnsi="標楷體" w:hint="eastAsia"/>
                          </w:rPr>
                          <w:t>。優點：品種改良，增加生物樣貌</w:t>
                        </w:r>
                      </w:p>
                      <w:p w:rsidR="00304D67" w:rsidRPr="003A5791" w:rsidRDefault="00304D67" w:rsidP="00080792">
                        <w:pPr>
                          <w:numPr>
                            <w:ilvl w:val="0"/>
                            <w:numId w:val="20"/>
                          </w:numPr>
                          <w:rPr>
                            <w:rFonts w:ascii="標楷體" w:eastAsia="標楷體" w:hAnsi="標楷體"/>
                          </w:rPr>
                        </w:pPr>
                        <w:r w:rsidRPr="003A5791">
                          <w:rPr>
                            <w:rFonts w:ascii="標楷體" w:eastAsia="標楷體" w:hAnsi="標楷體" w:hint="eastAsia"/>
                          </w:rPr>
                          <w:t>健康：有毒物種引進或帶進的病毒如禽流感等，影響國民健康，物種減少更容易基因轉移，易產生新興病毒</w:t>
                        </w:r>
                      </w:p>
                    </w:txbxContent>
                  </v:textbox>
                </v:shape>
                <w10:anchorlock/>
              </v:group>
            </w:pict>
          </mc:Fallback>
        </mc:AlternateContent>
      </w:r>
    </w:p>
    <w:p w:rsidR="00627D92" w:rsidRDefault="00627D92"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lastRenderedPageBreak/>
        <w:t>1.教師總結:外來物種對生態的影響極大且多是不可逆，人類賴以生存的世生物的多樣性，而物種滅絕影響地球物種多樣性的樣貌</w:t>
      </w:r>
      <w:r w:rsidR="001A3A17">
        <w:rPr>
          <w:rStyle w:val="watch-titleyt-uix-expander-head"/>
          <w:rFonts w:ascii="標楷體" w:eastAsia="標楷體" w:hAnsi="標楷體" w:hint="eastAsia"/>
          <w:bCs/>
          <w:kern w:val="36"/>
        </w:rPr>
        <w:t>:</w:t>
      </w:r>
    </w:p>
    <w:p w:rsidR="00DE6DCE" w:rsidRDefault="001A3A17" w:rsidP="00DE6DCE">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2.教師播放影片</w:t>
      </w:r>
      <w:r w:rsidR="00DE6DCE">
        <w:rPr>
          <w:rStyle w:val="watch-titleyt-uix-expander-head"/>
          <w:rFonts w:ascii="標楷體" w:eastAsia="標楷體" w:hAnsi="標楷體" w:hint="eastAsia"/>
          <w:bCs/>
          <w:kern w:val="36"/>
        </w:rPr>
        <w:t>:</w:t>
      </w:r>
    </w:p>
    <w:p w:rsidR="00C15AE9" w:rsidRDefault="00DE6DCE" w:rsidP="00DE6DCE">
      <w:pPr>
        <w:tabs>
          <w:tab w:val="left" w:pos="72"/>
        </w:tabs>
        <w:adjustRightInd w:val="0"/>
        <w:snapToGrid w:val="0"/>
        <w:ind w:left="138"/>
        <w:rPr>
          <w:rFonts w:ascii="標楷體" w:eastAsia="標楷體" w:hAnsi="標楷體" w:cs="新細明體"/>
          <w:bCs/>
          <w:kern w:val="36"/>
        </w:rPr>
      </w:pPr>
      <w:r>
        <w:rPr>
          <w:rStyle w:val="watch-titleyt-uix-expander-head"/>
          <w:rFonts w:ascii="標楷體" w:eastAsia="標楷體" w:hAnsi="標楷體" w:hint="eastAsia"/>
          <w:bCs/>
          <w:kern w:val="36"/>
        </w:rPr>
        <w:t>(1).</w:t>
      </w:r>
      <w:r w:rsidR="00C15AE9" w:rsidRPr="00C15AE9">
        <w:rPr>
          <w:rFonts w:ascii="標楷體" w:eastAsia="標楷體" w:hAnsi="標楷體" w:cs="新細明體" w:hint="eastAsia"/>
          <w:bCs/>
          <w:kern w:val="36"/>
        </w:rPr>
        <w:t xml:space="preserve">繽紛生命之歌─生物多樣性 </w:t>
      </w:r>
      <w:r w:rsidR="00C15AE9">
        <w:rPr>
          <w:rFonts w:ascii="標楷體" w:eastAsia="標楷體" w:hAnsi="標楷體" w:cs="新細明體" w:hint="eastAsia"/>
          <w:bCs/>
          <w:kern w:val="36"/>
        </w:rPr>
        <w:t>:</w:t>
      </w:r>
      <w:r w:rsidR="00C15AE9" w:rsidRPr="00C15AE9">
        <w:t xml:space="preserve"> </w:t>
      </w:r>
      <w:hyperlink r:id="rId15" w:history="1">
        <w:r w:rsidR="00C15AE9" w:rsidRPr="00314C23">
          <w:rPr>
            <w:rStyle w:val="aa"/>
            <w:rFonts w:ascii="標楷體" w:eastAsia="標楷體" w:hAnsi="標楷體" w:cs="新細明體"/>
            <w:bCs/>
            <w:kern w:val="36"/>
          </w:rPr>
          <w:t>http://www.youtube.com/watch?v=3cYzaALuTv0</w:t>
        </w:r>
      </w:hyperlink>
      <w:r w:rsidR="00F23009">
        <w:rPr>
          <w:rFonts w:ascii="標楷體" w:eastAsia="標楷體" w:hAnsi="標楷體" w:cs="新細明體" w:hint="eastAsia"/>
          <w:bCs/>
          <w:kern w:val="36"/>
        </w:rPr>
        <w:t>(</w:t>
      </w:r>
      <w:smartTag w:uri="urn:schemas-microsoft-com:office:smarttags" w:element="chmetcnv">
        <w:smartTagPr>
          <w:attr w:name="UnitName" w:val="’"/>
          <w:attr w:name="SourceValue" w:val="3"/>
          <w:attr w:name="HasSpace" w:val="False"/>
          <w:attr w:name="Negative" w:val="False"/>
          <w:attr w:name="NumberType" w:val="1"/>
          <w:attr w:name="TCSC" w:val="0"/>
        </w:smartTagPr>
        <w:r w:rsidR="00F23009">
          <w:rPr>
            <w:rFonts w:ascii="標楷體" w:eastAsia="標楷體" w:hAnsi="標楷體" w:cs="新細明體" w:hint="eastAsia"/>
            <w:bCs/>
            <w:kern w:val="36"/>
          </w:rPr>
          <w:t>3</w:t>
        </w:r>
        <w:r w:rsidR="00F23009">
          <w:rPr>
            <w:rFonts w:ascii="標楷體" w:eastAsia="標楷體" w:hAnsi="標楷體" w:cs="新細明體"/>
            <w:bCs/>
            <w:kern w:val="36"/>
          </w:rPr>
          <w:t>’</w:t>
        </w:r>
      </w:smartTag>
      <w:r w:rsidR="00F23009">
        <w:rPr>
          <w:rFonts w:ascii="標楷體" w:eastAsia="標楷體" w:hAnsi="標楷體" w:cs="新細明體" w:hint="eastAsia"/>
          <w:bCs/>
          <w:kern w:val="36"/>
        </w:rPr>
        <w:t>48)</w:t>
      </w:r>
    </w:p>
    <w:p w:rsidR="00C15AE9" w:rsidRDefault="00DE6DCE"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(2).</w:t>
      </w:r>
      <w:r w:rsidR="00C15AE9" w:rsidRPr="00C15AE9">
        <w:rPr>
          <w:rStyle w:val="watch-titleyt-uix-expander-head"/>
          <w:rFonts w:ascii="標楷體" w:eastAsia="標楷體" w:hAnsi="標楷體" w:hint="eastAsia"/>
          <w:bCs/>
          <w:kern w:val="36"/>
        </w:rPr>
        <w:t>生物多樣性 復活節島的消失</w:t>
      </w:r>
      <w:r w:rsidR="00C15AE9">
        <w:rPr>
          <w:rStyle w:val="watch-titleyt-uix-expander-head"/>
          <w:rFonts w:ascii="標楷體" w:eastAsia="標楷體" w:hAnsi="標楷體" w:hint="eastAsia"/>
          <w:bCs/>
          <w:kern w:val="36"/>
        </w:rPr>
        <w:t>：</w:t>
      </w:r>
      <w:hyperlink r:id="rId16" w:history="1">
        <w:r w:rsidR="00C15AE9" w:rsidRPr="00314C23">
          <w:rPr>
            <w:rStyle w:val="aa"/>
            <w:rFonts w:ascii="標楷體" w:eastAsia="標楷體" w:hAnsi="標楷體"/>
            <w:bCs/>
            <w:kern w:val="36"/>
          </w:rPr>
          <w:t>http://www.youtube.com/watch?v=cVe5FDY4Xro</w:t>
        </w:r>
      </w:hyperlink>
      <w:r w:rsidR="00F23009">
        <w:rPr>
          <w:rStyle w:val="watch-titleyt-uix-expander-head"/>
          <w:rFonts w:ascii="標楷體" w:eastAsia="標楷體" w:hAnsi="標楷體" w:hint="eastAsia"/>
          <w:bCs/>
          <w:kern w:val="36"/>
        </w:rPr>
        <w:t>(</w:t>
      </w:r>
      <w:smartTag w:uri="urn:schemas-microsoft-com:office:smarttags" w:element="chmetcnv">
        <w:smartTagPr>
          <w:attr w:name="UnitName" w:val="’"/>
          <w:attr w:name="SourceValue" w:val="6"/>
          <w:attr w:name="HasSpace" w:val="False"/>
          <w:attr w:name="Negative" w:val="False"/>
          <w:attr w:name="NumberType" w:val="1"/>
          <w:attr w:name="TCSC" w:val="0"/>
        </w:smartTagPr>
        <w:r w:rsidR="00F23009">
          <w:rPr>
            <w:rStyle w:val="watch-titleyt-uix-expander-head"/>
            <w:rFonts w:ascii="標楷體" w:eastAsia="標楷體" w:hAnsi="標楷體" w:hint="eastAsia"/>
            <w:bCs/>
            <w:kern w:val="36"/>
          </w:rPr>
          <w:t>6</w:t>
        </w:r>
        <w:r w:rsidR="00F23009">
          <w:rPr>
            <w:rStyle w:val="watch-titleyt-uix-expander-head"/>
            <w:rFonts w:ascii="標楷體" w:eastAsia="標楷體" w:hAnsi="標楷體"/>
            <w:bCs/>
            <w:kern w:val="36"/>
          </w:rPr>
          <w:t>’</w:t>
        </w:r>
      </w:smartTag>
      <w:r w:rsidR="00F23009">
        <w:rPr>
          <w:rStyle w:val="watch-titleyt-uix-expander-head"/>
          <w:rFonts w:ascii="標楷體" w:eastAsia="標楷體" w:hAnsi="標楷體" w:hint="eastAsia"/>
          <w:bCs/>
          <w:kern w:val="36"/>
        </w:rPr>
        <w:t>49)</w:t>
      </w:r>
    </w:p>
    <w:p w:rsidR="00DE6DCE" w:rsidRDefault="00DE6DCE"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3.請學生依照自己的組別於下一堂課之前完成學習單一、及學習單二</w:t>
      </w:r>
    </w:p>
    <w:p w:rsidR="00DE6DCE" w:rsidRDefault="00DE6DCE" w:rsidP="00A76ADF">
      <w:pPr>
        <w:tabs>
          <w:tab w:val="left" w:pos="72"/>
        </w:tabs>
        <w:adjustRightInd w:val="0"/>
        <w:snapToGrid w:val="0"/>
        <w:ind w:left="138"/>
        <w:rPr>
          <w:rStyle w:val="watch-titleyt-uix-expander-head"/>
          <w:rFonts w:ascii="標楷體" w:eastAsia="標楷體" w:hAnsi="標楷體"/>
          <w:bCs/>
          <w:kern w:val="36"/>
        </w:rPr>
      </w:pPr>
    </w:p>
    <w:p w:rsidR="00DE6DCE" w:rsidRDefault="00F23009"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第二節課  讓地球一直美麗</w:t>
      </w:r>
    </w:p>
    <w:p w:rsidR="00F23009" w:rsidRPr="00F23009" w:rsidRDefault="00F23009" w:rsidP="00F23009">
      <w:pPr>
        <w:tabs>
          <w:tab w:val="left" w:pos="72"/>
        </w:tabs>
        <w:adjustRightInd w:val="0"/>
        <w:snapToGrid w:val="0"/>
        <w:rPr>
          <w:rStyle w:val="watch-titleyt-uix-expander-head"/>
          <w:rFonts w:ascii="標楷體" w:eastAsia="標楷體" w:hAnsi="標楷體"/>
          <w:bCs/>
          <w:kern w:val="36"/>
        </w:rPr>
      </w:pPr>
      <w:r>
        <w:rPr>
          <w:rStyle w:val="watch-titleyt-uix-expander-head"/>
          <w:rFonts w:ascii="標楷體" w:eastAsia="標楷體" w:hAnsi="標楷體" w:hint="eastAsia"/>
          <w:bCs/>
          <w:kern w:val="36"/>
        </w:rPr>
        <w:t xml:space="preserve"> </w:t>
      </w:r>
      <w:r w:rsidR="00F26C11">
        <w:rPr>
          <w:rStyle w:val="watch-titleyt-uix-expander-head"/>
          <w:rFonts w:ascii="標楷體" w:eastAsia="標楷體" w:hAnsi="標楷體" w:hint="eastAsia"/>
          <w:bCs/>
          <w:kern w:val="36"/>
        </w:rPr>
        <w:t>一、價值再澄清</w:t>
      </w:r>
      <w:r w:rsidR="003A5791">
        <w:rPr>
          <w:rStyle w:val="watch-titleyt-uix-expander-head"/>
          <w:rFonts w:ascii="標楷體" w:eastAsia="標楷體" w:hAnsi="標楷體" w:hint="eastAsia"/>
          <w:bCs/>
          <w:kern w:val="36"/>
        </w:rPr>
        <w:t>(15分鐘)</w:t>
      </w:r>
    </w:p>
    <w:p w:rsidR="00F26C11" w:rsidRDefault="00F26C11"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1.教師將每組生編號為</w:t>
      </w:r>
      <w:smartTag w:uri="urn:schemas-microsoft-com:office:smarttags" w:element="chsdate">
        <w:smartTagPr>
          <w:attr w:name="Year" w:val="1899"/>
          <w:attr w:name="Month" w:val="12"/>
          <w:attr w:name="Day" w:val="30"/>
          <w:attr w:name="IsLunarDate" w:val="False"/>
          <w:attr w:name="IsROCDate" w:val="False"/>
        </w:smartTagPr>
        <w:r>
          <w:rPr>
            <w:rStyle w:val="watch-titleyt-uix-expander-head"/>
            <w:rFonts w:ascii="標楷體" w:eastAsia="標楷體" w:hAnsi="標楷體" w:hint="eastAsia"/>
            <w:bCs/>
            <w:kern w:val="36"/>
          </w:rPr>
          <w:t>1.2.3</w:t>
        </w:r>
      </w:smartTag>
      <w:r>
        <w:rPr>
          <w:rStyle w:val="watch-titleyt-uix-expander-head"/>
          <w:rFonts w:ascii="標楷體" w:eastAsia="標楷體" w:hAnsi="標楷體" w:hint="eastAsia"/>
          <w:bCs/>
          <w:kern w:val="36"/>
        </w:rPr>
        <w:t>.4.5.6.7.8</w:t>
      </w:r>
      <w:r w:rsidR="003A5791">
        <w:rPr>
          <w:rStyle w:val="watch-titleyt-uix-expander-head"/>
          <w:rFonts w:ascii="標楷體" w:eastAsia="標楷體" w:hAnsi="標楷體" w:hint="eastAsia"/>
          <w:bCs/>
          <w:kern w:val="36"/>
        </w:rPr>
        <w:t>，再</w:t>
      </w:r>
      <w:r>
        <w:rPr>
          <w:rStyle w:val="watch-titleyt-uix-expander-head"/>
          <w:rFonts w:ascii="標楷體" w:eastAsia="標楷體" w:hAnsi="標楷體" w:hint="eastAsia"/>
          <w:bCs/>
          <w:kern w:val="36"/>
        </w:rPr>
        <w:t>將1號學生編為一組、二號學生編為一組、3號學生編為一組，依此類推</w:t>
      </w:r>
      <w:r>
        <w:rPr>
          <w:rStyle w:val="watch-titleyt-uix-expander-head"/>
          <w:rFonts w:ascii="標楷體" w:eastAsia="標楷體" w:hAnsi="標楷體"/>
          <w:bCs/>
          <w:kern w:val="36"/>
        </w:rPr>
        <w:t>………</w:t>
      </w:r>
    </w:p>
    <w:p w:rsidR="00DE6DCE" w:rsidRPr="003A5791" w:rsidRDefault="003A5791"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2.每組一號為關主將該組討論的結果寫在海報上，呈現方法不拘，5分鐘之後請學生再自由換組，但小組承原諒不同。</w:t>
      </w:r>
    </w:p>
    <w:p w:rsidR="00DE6DCE" w:rsidRDefault="003A5791" w:rsidP="003A5791">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3.教師抽3-4組關主上台報告學生分析結果(</w:t>
      </w:r>
      <w:smartTag w:uri="urn:schemas-microsoft-com:office:smarttags" w:element="chmetcnv">
        <w:smartTagPr>
          <w:attr w:name="UnitName" w:val="’"/>
          <w:attr w:name="SourceValue" w:val="5"/>
          <w:attr w:name="HasSpace" w:val="False"/>
          <w:attr w:name="Negative" w:val="False"/>
          <w:attr w:name="NumberType" w:val="1"/>
          <w:attr w:name="TCSC" w:val="0"/>
        </w:smartTagPr>
        <w:r>
          <w:rPr>
            <w:rStyle w:val="watch-titleyt-uix-expander-head"/>
            <w:rFonts w:ascii="標楷體" w:eastAsia="標楷體" w:hAnsi="標楷體" w:hint="eastAsia"/>
            <w:bCs/>
            <w:kern w:val="36"/>
          </w:rPr>
          <w:t>5</w:t>
        </w:r>
        <w:r>
          <w:rPr>
            <w:rStyle w:val="watch-titleyt-uix-expander-head"/>
            <w:rFonts w:ascii="標楷體" w:eastAsia="標楷體" w:hAnsi="標楷體"/>
            <w:bCs/>
            <w:kern w:val="36"/>
          </w:rPr>
          <w:t>’</w:t>
        </w:r>
      </w:smartTag>
      <w:r>
        <w:rPr>
          <w:rStyle w:val="watch-titleyt-uix-expander-head"/>
          <w:rFonts w:ascii="標楷體" w:eastAsia="標楷體" w:hAnsi="標楷體" w:hint="eastAsia"/>
          <w:bCs/>
          <w:kern w:val="36"/>
        </w:rPr>
        <w:t>)</w:t>
      </w:r>
    </w:p>
    <w:p w:rsidR="00DE6DCE" w:rsidRDefault="00C655F3"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4.教師總結：任</w:t>
      </w:r>
      <w:r w:rsidR="008C501A">
        <w:rPr>
          <w:rStyle w:val="watch-titleyt-uix-expander-head"/>
          <w:rFonts w:ascii="標楷體" w:eastAsia="標楷體" w:hAnsi="標楷體" w:hint="eastAsia"/>
          <w:bCs/>
          <w:kern w:val="36"/>
        </w:rPr>
        <w:t>意</w:t>
      </w:r>
      <w:r>
        <w:rPr>
          <w:rStyle w:val="watch-titleyt-uix-expander-head"/>
          <w:rFonts w:ascii="標楷體" w:eastAsia="標楷體" w:hAnsi="標楷體" w:hint="eastAsia"/>
          <w:bCs/>
          <w:kern w:val="36"/>
        </w:rPr>
        <w:t>引進外來物種是短線操作，</w:t>
      </w:r>
    </w:p>
    <w:p w:rsidR="00080792" w:rsidRDefault="00E9307B" w:rsidP="00E9307B">
      <w:pPr>
        <w:rPr>
          <w:rStyle w:val="watch-titleyt-uix-expander-head"/>
          <w:rFonts w:ascii="標楷體" w:eastAsia="標楷體" w:hAnsi="標楷體"/>
          <w:bCs/>
          <w:kern w:val="36"/>
        </w:rPr>
      </w:pPr>
      <w:r>
        <w:rPr>
          <w:rFonts w:ascii="標楷體" w:eastAsia="標楷體" w:hAnsi="標楷體" w:hint="eastAsia"/>
        </w:rPr>
        <w:t xml:space="preserve"> 二</w:t>
      </w:r>
      <w:r w:rsidR="00080792">
        <w:rPr>
          <w:rStyle w:val="watch-titleyt-uix-expander-head"/>
          <w:rFonts w:ascii="標楷體" w:eastAsia="標楷體" w:hAnsi="標楷體" w:hint="eastAsia"/>
          <w:bCs/>
          <w:kern w:val="36"/>
        </w:rPr>
        <w:t>、認識:</w:t>
      </w:r>
      <w:r w:rsidR="00C15AE9" w:rsidRPr="00ED51E5">
        <w:rPr>
          <w:rStyle w:val="watch-titleyt-uix-expander-head"/>
          <w:rFonts w:ascii="標楷體" w:eastAsia="標楷體" w:hAnsi="標楷體" w:hint="eastAsia"/>
          <w:bCs/>
          <w:kern w:val="36"/>
        </w:rPr>
        <w:t>2010 國際</w:t>
      </w:r>
      <w:r w:rsidR="00ED51E5" w:rsidRPr="00ED51E5">
        <w:rPr>
          <w:rStyle w:val="watch-titleyt-uix-expander-head"/>
          <w:rFonts w:ascii="標楷體" w:eastAsia="標楷體" w:hAnsi="標楷體" w:hint="eastAsia"/>
          <w:bCs/>
          <w:kern w:val="36"/>
        </w:rPr>
        <w:t>生物多樣性年</w:t>
      </w:r>
      <w:r w:rsidR="00080792">
        <w:rPr>
          <w:rStyle w:val="watch-titleyt-uix-expander-head"/>
          <w:rFonts w:ascii="標楷體" w:eastAsia="標楷體" w:hAnsi="標楷體" w:hint="eastAsia"/>
          <w:bCs/>
          <w:kern w:val="36"/>
        </w:rPr>
        <w:t>(</w:t>
      </w:r>
      <w:smartTag w:uri="urn:schemas-microsoft-com:office:smarttags" w:element="chmetcnv">
        <w:smartTagPr>
          <w:attr w:name="UnitName" w:val="’"/>
          <w:attr w:name="SourceValue" w:val="15"/>
          <w:attr w:name="HasSpace" w:val="False"/>
          <w:attr w:name="Negative" w:val="False"/>
          <w:attr w:name="NumberType" w:val="1"/>
          <w:attr w:name="TCSC" w:val="0"/>
        </w:smartTagPr>
        <w:r w:rsidR="00080792">
          <w:rPr>
            <w:rStyle w:val="watch-titleyt-uix-expander-head"/>
            <w:rFonts w:ascii="標楷體" w:eastAsia="標楷體" w:hAnsi="標楷體" w:hint="eastAsia"/>
            <w:bCs/>
            <w:kern w:val="36"/>
          </w:rPr>
          <w:t>1</w:t>
        </w:r>
        <w:r>
          <w:rPr>
            <w:rStyle w:val="watch-titleyt-uix-expander-head"/>
            <w:rFonts w:ascii="標楷體" w:eastAsia="標楷體" w:hAnsi="標楷體" w:hint="eastAsia"/>
            <w:bCs/>
            <w:kern w:val="36"/>
          </w:rPr>
          <w:t>5</w:t>
        </w:r>
        <w:r w:rsidR="00080792">
          <w:rPr>
            <w:rStyle w:val="watch-titleyt-uix-expander-head"/>
            <w:rFonts w:ascii="標楷體" w:eastAsia="標楷體" w:hAnsi="標楷體"/>
            <w:bCs/>
            <w:kern w:val="36"/>
          </w:rPr>
          <w:t>’</w:t>
        </w:r>
      </w:smartTag>
      <w:r w:rsidR="00080792">
        <w:rPr>
          <w:rStyle w:val="watch-titleyt-uix-expander-head"/>
          <w:rFonts w:ascii="標楷體" w:eastAsia="標楷體" w:hAnsi="標楷體" w:hint="eastAsia"/>
          <w:bCs/>
          <w:kern w:val="36"/>
        </w:rPr>
        <w:t>)</w:t>
      </w:r>
    </w:p>
    <w:p w:rsidR="00C15AE9" w:rsidRDefault="00080792"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1.認識生物多樣性</w:t>
      </w:r>
      <w:r w:rsidR="00E9307B">
        <w:rPr>
          <w:rStyle w:val="watch-titleyt-uix-expander-head"/>
          <w:rFonts w:ascii="標楷體" w:eastAsia="標楷體" w:hAnsi="標楷體" w:hint="eastAsia"/>
          <w:bCs/>
          <w:kern w:val="36"/>
        </w:rPr>
        <w:t>國際</w:t>
      </w:r>
      <w:r>
        <w:rPr>
          <w:rStyle w:val="watch-titleyt-uix-expander-head"/>
          <w:rFonts w:ascii="標楷體" w:eastAsia="標楷體" w:hAnsi="標楷體" w:hint="eastAsia"/>
          <w:bCs/>
          <w:kern w:val="36"/>
        </w:rPr>
        <w:t>年</w:t>
      </w:r>
      <w:r w:rsidR="00ED51E5" w:rsidRPr="00ED51E5">
        <w:rPr>
          <w:rStyle w:val="watch-titleyt-uix-expander-head"/>
          <w:rFonts w:ascii="標楷體" w:eastAsia="標楷體" w:hAnsi="標楷體" w:hint="eastAsia"/>
          <w:bCs/>
          <w:kern w:val="36"/>
        </w:rPr>
        <w:t>：</w:t>
      </w:r>
      <w:hyperlink r:id="rId17" w:history="1">
        <w:r w:rsidR="00ED51E5" w:rsidRPr="00314C23">
          <w:rPr>
            <w:rStyle w:val="aa"/>
            <w:rFonts w:ascii="標楷體" w:eastAsia="標楷體" w:hAnsi="標楷體"/>
            <w:bCs/>
            <w:kern w:val="36"/>
          </w:rPr>
          <w:t>http://www.youtube.com/watch?v=c985obEbMpc</w:t>
        </w:r>
      </w:hyperlink>
      <w:r>
        <w:rPr>
          <w:rStyle w:val="watch-titleyt-uix-expander-head"/>
          <w:rFonts w:ascii="標楷體" w:eastAsia="標楷體" w:hAnsi="標楷體" w:hint="eastAsia"/>
          <w:bCs/>
          <w:kern w:val="36"/>
        </w:rPr>
        <w:t>(</w:t>
      </w:r>
      <w:smartTag w:uri="urn:schemas-microsoft-com:office:smarttags" w:element="chmetcnv">
        <w:smartTagPr>
          <w:attr w:name="UnitName" w:val="’"/>
          <w:attr w:name="SourceValue" w:val="8"/>
          <w:attr w:name="HasSpace" w:val="False"/>
          <w:attr w:name="Negative" w:val="False"/>
          <w:attr w:name="NumberType" w:val="1"/>
          <w:attr w:name="TCSC" w:val="0"/>
        </w:smartTagPr>
        <w:r>
          <w:rPr>
            <w:rStyle w:val="watch-titleyt-uix-expander-head"/>
            <w:rFonts w:ascii="標楷體" w:eastAsia="標楷體" w:hAnsi="標楷體" w:hint="eastAsia"/>
            <w:bCs/>
            <w:kern w:val="36"/>
          </w:rPr>
          <w:t>8</w:t>
        </w:r>
        <w:r>
          <w:rPr>
            <w:rStyle w:val="watch-titleyt-uix-expander-head"/>
            <w:rFonts w:ascii="標楷體" w:eastAsia="標楷體" w:hAnsi="標楷體"/>
            <w:bCs/>
            <w:kern w:val="36"/>
          </w:rPr>
          <w:t>’</w:t>
        </w:r>
      </w:smartTag>
      <w:r>
        <w:rPr>
          <w:rStyle w:val="watch-titleyt-uix-expander-head"/>
          <w:rFonts w:ascii="標楷體" w:eastAsia="標楷體" w:hAnsi="標楷體" w:hint="eastAsia"/>
          <w:bCs/>
          <w:kern w:val="36"/>
        </w:rPr>
        <w:t>29)</w:t>
      </w:r>
    </w:p>
    <w:p w:rsidR="00814B3A" w:rsidRDefault="00080792"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2.教師</w:t>
      </w:r>
      <w:r w:rsidR="00814B3A">
        <w:rPr>
          <w:rStyle w:val="watch-titleyt-uix-expander-head"/>
          <w:rFonts w:ascii="標楷體" w:eastAsia="標楷體" w:hAnsi="標楷體" w:hint="eastAsia"/>
          <w:bCs/>
          <w:kern w:val="36"/>
        </w:rPr>
        <w:t>詢問學生</w:t>
      </w:r>
    </w:p>
    <w:p w:rsidR="00ED51E5" w:rsidRDefault="00814B3A"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(1)地球多樣性的威脅有哪些</w:t>
      </w:r>
      <w:r w:rsidR="00E9307B">
        <w:rPr>
          <w:rStyle w:val="watch-titleyt-uix-expander-head"/>
          <w:rFonts w:ascii="標楷體" w:eastAsia="標楷體" w:hAnsi="標楷體" w:hint="eastAsia"/>
          <w:bCs/>
          <w:kern w:val="36"/>
        </w:rPr>
        <w:t>?</w:t>
      </w:r>
    </w:p>
    <w:p w:rsidR="00E9307B" w:rsidRPr="00080792" w:rsidRDefault="00E9307B" w:rsidP="00A76ADF">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(2)物種多樣性對旅遊業、科學界、氣候和飲水、經濟發展、生活空間等有哪些貢獻?</w:t>
      </w:r>
    </w:p>
    <w:p w:rsidR="0034316A" w:rsidRDefault="000162F7" w:rsidP="00905206">
      <w:pPr>
        <w:pStyle w:val="1"/>
        <w:adjustRightInd w:val="0"/>
        <w:snapToGrid w:val="0"/>
        <w:ind w:leftChars="0" w:left="0"/>
        <w:jc w:val="both"/>
        <w:rPr>
          <w:rFonts w:ascii="Times New Roman" w:eastAsia="標楷體" w:hAnsi="標楷體"/>
          <w:szCs w:val="24"/>
        </w:rPr>
      </w:pPr>
      <w:r>
        <w:rPr>
          <w:rFonts w:eastAsia="標楷體" w:hAnsi="標楷體" w:hint="eastAsia"/>
        </w:rPr>
        <w:t xml:space="preserve">　　</w:t>
      </w:r>
    </w:p>
    <w:p w:rsidR="00E9307B" w:rsidRDefault="00E9307B" w:rsidP="00E9307B">
      <w:pPr>
        <w:tabs>
          <w:tab w:val="left" w:pos="72"/>
        </w:tabs>
        <w:adjustRightInd w:val="0"/>
        <w:snapToGrid w:val="0"/>
        <w:ind w:left="138"/>
        <w:rPr>
          <w:rStyle w:val="watch-titleyt-uix-expander-head"/>
          <w:rFonts w:ascii="標楷體" w:eastAsia="標楷體" w:hAnsi="標楷體"/>
          <w:bCs/>
          <w:kern w:val="36"/>
        </w:rPr>
      </w:pPr>
      <w:r>
        <w:rPr>
          <w:rFonts w:ascii="標楷體" w:eastAsia="標楷體" w:hAnsi="標楷體" w:hint="eastAsia"/>
        </w:rPr>
        <w:t>三、</w:t>
      </w:r>
      <w:r>
        <w:rPr>
          <w:rStyle w:val="watch-titleyt-uix-expander-head"/>
          <w:rFonts w:ascii="標楷體" w:eastAsia="標楷體" w:hAnsi="標楷體" w:hint="eastAsia"/>
          <w:bCs/>
          <w:kern w:val="36"/>
        </w:rPr>
        <w:t>認識國際「生物多樣性公約」(</w:t>
      </w:r>
      <w:smartTag w:uri="urn:schemas-microsoft-com:office:smarttags" w:element="chmetcnv">
        <w:smartTagPr>
          <w:attr w:name="UnitName" w:val="’"/>
          <w:attr w:name="SourceValue" w:val="10"/>
          <w:attr w:name="HasSpace" w:val="False"/>
          <w:attr w:name="Negative" w:val="False"/>
          <w:attr w:name="NumberType" w:val="1"/>
          <w:attr w:name="TCSC" w:val="0"/>
        </w:smartTagPr>
        <w:r>
          <w:rPr>
            <w:rStyle w:val="watch-titleyt-uix-expander-head"/>
            <w:rFonts w:ascii="標楷體" w:eastAsia="標楷體" w:hAnsi="標楷體" w:hint="eastAsia"/>
            <w:bCs/>
            <w:kern w:val="36"/>
          </w:rPr>
          <w:t>10</w:t>
        </w:r>
        <w:r>
          <w:rPr>
            <w:rStyle w:val="watch-titleyt-uix-expander-head"/>
            <w:rFonts w:ascii="標楷體" w:eastAsia="標楷體" w:hAnsi="標楷體"/>
            <w:bCs/>
            <w:kern w:val="36"/>
          </w:rPr>
          <w:t>’</w:t>
        </w:r>
      </w:smartTag>
      <w:r>
        <w:rPr>
          <w:rStyle w:val="watch-titleyt-uix-expander-head"/>
          <w:rFonts w:ascii="標楷體" w:eastAsia="標楷體" w:hAnsi="標楷體" w:hint="eastAsia"/>
          <w:bCs/>
          <w:kern w:val="36"/>
        </w:rPr>
        <w:t>)</w:t>
      </w:r>
    </w:p>
    <w:p w:rsidR="00E9307B" w:rsidRDefault="00E9307B" w:rsidP="00E9307B">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1.為何要重視生物多樣性：</w:t>
      </w:r>
    </w:p>
    <w:p w:rsidR="00E9307B" w:rsidRDefault="00E9307B" w:rsidP="00E9307B">
      <w:pPr>
        <w:tabs>
          <w:tab w:val="left" w:pos="72"/>
        </w:tabs>
        <w:adjustRightInd w:val="0"/>
        <w:snapToGrid w:val="0"/>
        <w:ind w:left="138"/>
        <w:rPr>
          <w:rStyle w:val="watch-titleyt-uix-expander-head"/>
          <w:rFonts w:ascii="標楷體" w:eastAsia="標楷體" w:hAnsi="標楷體"/>
          <w:bCs/>
          <w:kern w:val="36"/>
        </w:rPr>
      </w:pPr>
      <w:r>
        <w:rPr>
          <w:rStyle w:val="watch-titleyt-uix-expander-head"/>
          <w:rFonts w:ascii="標楷體" w:eastAsia="標楷體" w:hAnsi="標楷體" w:hint="eastAsia"/>
          <w:bCs/>
          <w:kern w:val="36"/>
        </w:rPr>
        <w:t>教師以PPT說明生物多樣性與人類未來的生存之間的關係：</w:t>
      </w:r>
    </w:p>
    <w:p w:rsidR="00E9307B" w:rsidRPr="003833F9" w:rsidRDefault="00E9307B" w:rsidP="00E9307B">
      <w:pPr>
        <w:rPr>
          <w:rFonts w:ascii="標楷體" w:eastAsia="標楷體" w:hAnsi="標楷體"/>
        </w:rPr>
      </w:pPr>
      <w:r>
        <w:rPr>
          <w:rFonts w:ascii="標楷體" w:eastAsia="標楷體" w:hAnsi="標楷體" w:hint="eastAsia"/>
        </w:rPr>
        <w:t xml:space="preserve">    </w:t>
      </w:r>
      <w:r w:rsidRPr="003833F9">
        <w:rPr>
          <w:rFonts w:ascii="標楷體" w:eastAsia="標楷體" w:hAnsi="標楷體"/>
        </w:rPr>
        <w:t>地球，是目前已知宇宙中擁有最豐富生物的行星。</w:t>
      </w:r>
    </w:p>
    <w:p w:rsidR="00E9307B" w:rsidRPr="003833F9" w:rsidRDefault="00E9307B" w:rsidP="00E9307B">
      <w:pPr>
        <w:rPr>
          <w:rFonts w:ascii="標楷體" w:eastAsia="標楷體" w:hAnsi="標楷體"/>
        </w:rPr>
      </w:pPr>
      <w:r w:rsidRPr="003833F9">
        <w:rPr>
          <w:rFonts w:ascii="標楷體" w:eastAsia="標楷體" w:hAnsi="標楷體"/>
        </w:rPr>
        <w:t>「生物多樣性（Biodiversity）」一詞由「生物的 （biological）」和「多樣性(diversity)」兩字精簡而成的新字。一如字源的本意，</w:t>
      </w:r>
    </w:p>
    <w:p w:rsidR="00E9307B" w:rsidRPr="003833F9" w:rsidRDefault="00E9307B" w:rsidP="00E9307B">
      <w:pPr>
        <w:rPr>
          <w:rFonts w:ascii="標楷體" w:eastAsia="標楷體" w:hAnsi="標楷體"/>
        </w:rPr>
      </w:pPr>
      <w:r>
        <w:rPr>
          <w:rFonts w:ascii="標楷體" w:eastAsia="標楷體" w:hAnsi="標楷體" w:hint="eastAsia"/>
        </w:rPr>
        <w:t xml:space="preserve">    </w:t>
      </w:r>
      <w:r w:rsidRPr="003833F9">
        <w:rPr>
          <w:rFonts w:ascii="標楷體" w:eastAsia="標楷體" w:hAnsi="標楷體"/>
        </w:rPr>
        <w:t>生物多樣性，是繽紛獨一的生命們，和連繫在她們之間，錯綜無盡的巧妙連結。</w:t>
      </w:r>
    </w:p>
    <w:p w:rsidR="00E9307B" w:rsidRPr="003833F9" w:rsidRDefault="00E9307B" w:rsidP="00E9307B">
      <w:pPr>
        <w:rPr>
          <w:rFonts w:ascii="標楷體" w:eastAsia="標楷體" w:hAnsi="標楷體"/>
        </w:rPr>
      </w:pPr>
      <w:r w:rsidRPr="003833F9">
        <w:rPr>
          <w:rFonts w:ascii="標楷體" w:eastAsia="標楷體" w:hAnsi="標楷體"/>
        </w:rPr>
        <w:t>生物多樣性總括了地球上各種各樣生命形式，不僅包括了動物、植物、真菌和細菌等不同層次的物種，同時也包含同一個物種內，帶有不同遺傳變異的個體。而不同物種間的聯繫、交互關係構成的生態系統，同樣也是生物多樣性的範疇。</w:t>
      </w:r>
    </w:p>
    <w:p w:rsidR="00E9307B" w:rsidRDefault="00E9307B" w:rsidP="00E9307B">
      <w:pPr>
        <w:rPr>
          <w:rFonts w:ascii="標楷體" w:eastAsia="標楷體" w:hAnsi="標楷體"/>
        </w:rPr>
      </w:pPr>
      <w:r>
        <w:rPr>
          <w:rFonts w:ascii="標楷體" w:eastAsia="標楷體" w:hAnsi="標楷體" w:hint="eastAsia"/>
        </w:rPr>
        <w:t xml:space="preserve">    </w:t>
      </w:r>
      <w:r w:rsidRPr="003833F9">
        <w:rPr>
          <w:rFonts w:ascii="標楷體" w:eastAsia="標楷體" w:hAnsi="標楷體"/>
        </w:rPr>
        <w:t>依據《生物多樣性公約》的定義：「所有陸地、海洋及其他水生生態系、及其所構成之生態綜合體之生物的變異性；此包括物種內、物種之間及生態系之多樣性。」，可以知道生物多樣性包含了：基因多樣性、物種多樣性、生態系多樣性三個層次。從三個層次同步、全面地關照生物多樣性，才能真正延續地球上生命。</w:t>
      </w:r>
    </w:p>
    <w:p w:rsidR="00E9307B" w:rsidRPr="005E2834" w:rsidRDefault="00E9307B" w:rsidP="00E9307B">
      <w:pPr>
        <w:rPr>
          <w:rFonts w:ascii="標楷體" w:eastAsia="標楷體" w:hAnsi="標楷體"/>
        </w:rPr>
      </w:pPr>
      <w:r>
        <w:rPr>
          <w:rFonts w:ascii="標楷體" w:eastAsia="標楷體" w:hAnsi="標楷體" w:hint="eastAsia"/>
        </w:rPr>
        <w:t xml:space="preserve">    </w:t>
      </w:r>
      <w:r w:rsidRPr="005E2834">
        <w:rPr>
          <w:rFonts w:ascii="標楷體" w:eastAsia="標楷體" w:hAnsi="標楷體"/>
        </w:rPr>
        <w:t>多樣性的生物是我們的生命之源。糧食、醫藥、建材及衣物織品的主原料、製造業所需要的化學原料、還有許許多多充實我們生活的要素，都是由各類的生物物種所提供的。更重要的是，生物多樣性所提供的珍貴無價、無可取代而的服務。潔淨的空氣與水、穩定氣候、生成土壤促進肥沃、提供授粉的昆蟲、益鳥及其他生物……。人類的生存全然是倚賴著生物多樣性，無論是過去或是未來，人類都需要與生物共存共榮。</w:t>
      </w:r>
    </w:p>
    <w:p w:rsidR="00E9307B" w:rsidRPr="005E2834" w:rsidRDefault="00E9307B" w:rsidP="00E9307B">
      <w:pPr>
        <w:rPr>
          <w:rFonts w:ascii="標楷體" w:eastAsia="標楷體" w:hAnsi="標楷體"/>
        </w:rPr>
      </w:pPr>
      <w:r w:rsidRPr="005E2834">
        <w:rPr>
          <w:rFonts w:ascii="標楷體" w:eastAsia="標楷體" w:hAnsi="標楷體"/>
        </w:rPr>
        <w:t>保護生物多樣性，其實是在捍衛我們自身。</w:t>
      </w:r>
    </w:p>
    <w:p w:rsidR="00E9307B" w:rsidRPr="005E2834" w:rsidRDefault="00E9307B" w:rsidP="00E9307B">
      <w:pPr>
        <w:rPr>
          <w:rFonts w:ascii="標楷體" w:eastAsia="標楷體" w:hAnsi="標楷體"/>
        </w:rPr>
      </w:pPr>
      <w:r w:rsidRPr="005E2834">
        <w:rPr>
          <w:rFonts w:ascii="標楷體" w:eastAsia="標楷體" w:hAnsi="標楷體"/>
        </w:rPr>
        <w:t>因為</w:t>
      </w:r>
      <w:r>
        <w:rPr>
          <w:rFonts w:ascii="標楷體" w:eastAsia="標楷體" w:hAnsi="標楷體"/>
        </w:rPr>
        <w:t>”</w:t>
      </w:r>
      <w:r w:rsidRPr="005E2834">
        <w:rPr>
          <w:rFonts w:ascii="標楷體" w:eastAsia="標楷體" w:hAnsi="標楷體"/>
        </w:rPr>
        <w:t>生物多樣性就是生命，生物多樣性是我們的生命</w:t>
      </w:r>
      <w:r>
        <w:rPr>
          <w:rFonts w:ascii="標楷體" w:eastAsia="標楷體" w:hAnsi="標楷體"/>
        </w:rPr>
        <w:t>”</w:t>
      </w:r>
      <w:r w:rsidRPr="005E2834">
        <w:rPr>
          <w:rFonts w:ascii="標楷體" w:eastAsia="標楷體" w:hAnsi="標楷體"/>
        </w:rPr>
        <w:br/>
        <w:t>Biodiversity is life. Biodiversity is our life.</w:t>
      </w:r>
    </w:p>
    <w:p w:rsidR="00E9307B" w:rsidRPr="005E2834" w:rsidRDefault="00E9307B" w:rsidP="00E9307B">
      <w:pPr>
        <w:rPr>
          <w:rFonts w:ascii="標楷體" w:eastAsia="標楷體" w:hAnsi="標楷體"/>
        </w:rPr>
      </w:pPr>
      <w:r>
        <w:rPr>
          <w:rFonts w:ascii="標楷體" w:eastAsia="標楷體" w:hAnsi="標楷體" w:hint="eastAsia"/>
        </w:rPr>
        <w:t xml:space="preserve">   </w:t>
      </w:r>
      <w:r w:rsidRPr="005E2834">
        <w:rPr>
          <w:rFonts w:ascii="標楷體" w:eastAsia="標楷體" w:hAnsi="標楷體"/>
        </w:rPr>
        <w:t>過去半個多世紀中，人類活動對生物多樣性造成了前所未有的破壞，地球上的物種正在以遠遠超過自然的速度走向滅絕──每年1,000種，是自然演替的500到1,000倍。目前全世界約有3萬4000</w:t>
      </w:r>
      <w:r w:rsidRPr="005E2834">
        <w:rPr>
          <w:rFonts w:ascii="標楷體" w:eastAsia="標楷體" w:hAnsi="標楷體"/>
        </w:rPr>
        <w:lastRenderedPageBreak/>
        <w:t xml:space="preserve">種植物和5200種動物瀕臨滅絕，預估在2050年時高達1/3之全球物種將滅絕或瀕危，另外的1/3也許將在本世紀末走向絕路，這種情況對生態系統、社會經濟和人類生活都造成了嚴重損害。 </w:t>
      </w:r>
    </w:p>
    <w:p w:rsidR="00E9307B" w:rsidRPr="005E2834" w:rsidRDefault="00E9307B" w:rsidP="00E9307B">
      <w:pPr>
        <w:rPr>
          <w:rFonts w:ascii="標楷體" w:eastAsia="標楷體" w:hAnsi="標楷體"/>
        </w:rPr>
      </w:pPr>
      <w:r w:rsidRPr="005E2834">
        <w:rPr>
          <w:rFonts w:ascii="標楷體" w:eastAsia="標楷體" w:hAnsi="標楷體"/>
        </w:rPr>
        <w:t>不只是物種的消失，生態系的破碎、退化、喪失的問題也同樣深刻。全球已喪失了45%的原始森林，尤以熱帶為鉅。生物多樣性最高的珊瑚礁已失去了10%，另外1/3在臨崩潰邊緣。濕地等其他生態系統，也無一倖免。</w:t>
      </w:r>
    </w:p>
    <w:p w:rsidR="00E9307B" w:rsidRPr="005E2834" w:rsidRDefault="00E9307B" w:rsidP="00E9307B">
      <w:pPr>
        <w:rPr>
          <w:rFonts w:ascii="標楷體" w:eastAsia="標楷體" w:hAnsi="標楷體"/>
        </w:rPr>
      </w:pPr>
      <w:r w:rsidRPr="005E2834">
        <w:rPr>
          <w:rFonts w:ascii="標楷體" w:eastAsia="標楷體" w:hAnsi="標楷體"/>
        </w:rPr>
        <w:t>而這一切，肇因於我們的所作所為。不永續的利用：棲地喪失、過度採伐、污染，甚至是外來種的引入。而以暖化為首形成的氣候變化效應，將成為未來生物多樣性更重要的威脅。</w:t>
      </w:r>
    </w:p>
    <w:p w:rsidR="0034316A" w:rsidRDefault="00E9307B" w:rsidP="00E9307B">
      <w:pPr>
        <w:pStyle w:val="1"/>
        <w:adjustRightInd w:val="0"/>
        <w:snapToGrid w:val="0"/>
        <w:ind w:leftChars="0" w:left="0"/>
        <w:jc w:val="both"/>
        <w:rPr>
          <w:rFonts w:ascii="Times New Roman" w:eastAsia="標楷體" w:hAnsi="標楷體"/>
          <w:szCs w:val="24"/>
        </w:rPr>
      </w:pPr>
      <w:r w:rsidRPr="005E2834">
        <w:rPr>
          <w:rFonts w:ascii="標楷體" w:eastAsia="標楷體" w:hAnsi="標楷體"/>
        </w:rPr>
        <w:t>人們對生物多樣性及生態系統越了解，就越會體認到其對生命維繫的重要性，生態體系的反應最後終歸會影響到人類。每個人都該了解，人類在地球上的生命存繼與生活品質，與周遭生物多樣性的豐寡息息相關，更有責任來維護這歷經46億年演化長路的珍貴成果！</w:t>
      </w:r>
      <w:r>
        <w:rPr>
          <w:rFonts w:ascii="標楷體" w:eastAsia="標楷體" w:hAnsi="標楷體" w:hint="eastAsia"/>
        </w:rPr>
        <w:t>(資料參考2010國際生物多樣性年)</w:t>
      </w:r>
    </w:p>
    <w:p w:rsidR="00DE6DCE" w:rsidRDefault="00DE6DCE" w:rsidP="00905206">
      <w:pPr>
        <w:pStyle w:val="1"/>
        <w:adjustRightInd w:val="0"/>
        <w:snapToGrid w:val="0"/>
        <w:ind w:leftChars="0" w:left="0"/>
        <w:jc w:val="both"/>
        <w:rPr>
          <w:rFonts w:ascii="Times New Roman" w:eastAsia="標楷體" w:hAnsi="標楷體"/>
          <w:szCs w:val="24"/>
        </w:rPr>
      </w:pPr>
    </w:p>
    <w:p w:rsidR="00E9307B" w:rsidRDefault="00E9307B" w:rsidP="00905206">
      <w:pPr>
        <w:pStyle w:val="1"/>
        <w:adjustRightInd w:val="0"/>
        <w:snapToGrid w:val="0"/>
        <w:ind w:leftChars="0" w:left="0"/>
        <w:jc w:val="both"/>
        <w:rPr>
          <w:rFonts w:ascii="Times New Roman" w:eastAsia="標楷體" w:hAnsi="標楷體"/>
          <w:szCs w:val="24"/>
        </w:rPr>
      </w:pPr>
      <w:r>
        <w:rPr>
          <w:rFonts w:ascii="Times New Roman" w:eastAsia="標楷體" w:hAnsi="標楷體" w:hint="eastAsia"/>
          <w:szCs w:val="24"/>
        </w:rPr>
        <w:t>四、農業尖兵的保護宣言：</w:t>
      </w:r>
      <w:r w:rsidR="00DB6187">
        <w:rPr>
          <w:rFonts w:ascii="Times New Roman" w:eastAsia="標楷體" w:hAnsi="標楷體" w:hint="eastAsia"/>
          <w:szCs w:val="24"/>
        </w:rPr>
        <w:t>(</w:t>
      </w:r>
      <w:smartTag w:uri="urn:schemas-microsoft-com:office:smarttags" w:element="chmetcnv">
        <w:smartTagPr>
          <w:attr w:name="UnitName" w:val="’"/>
          <w:attr w:name="SourceValue" w:val="10"/>
          <w:attr w:name="HasSpace" w:val="False"/>
          <w:attr w:name="Negative" w:val="False"/>
          <w:attr w:name="NumberType" w:val="1"/>
          <w:attr w:name="TCSC" w:val="0"/>
        </w:smartTagPr>
        <w:r w:rsidR="00DB6187">
          <w:rPr>
            <w:rFonts w:ascii="Times New Roman" w:eastAsia="標楷體" w:hAnsi="標楷體" w:hint="eastAsia"/>
            <w:szCs w:val="24"/>
          </w:rPr>
          <w:t>10</w:t>
        </w:r>
        <w:r w:rsidR="00DB6187">
          <w:rPr>
            <w:rFonts w:ascii="Times New Roman" w:eastAsia="標楷體" w:hAnsi="標楷體"/>
            <w:szCs w:val="24"/>
          </w:rPr>
          <w:t>’</w:t>
        </w:r>
      </w:smartTag>
      <w:r w:rsidR="00DB6187">
        <w:rPr>
          <w:rFonts w:ascii="Times New Roman" w:eastAsia="標楷體" w:hAnsi="標楷體" w:hint="eastAsia"/>
          <w:szCs w:val="24"/>
        </w:rPr>
        <w:t>)</w:t>
      </w:r>
    </w:p>
    <w:p w:rsidR="00DE6DCE" w:rsidRPr="00E9307B" w:rsidRDefault="00E9307B" w:rsidP="00905206">
      <w:pPr>
        <w:pStyle w:val="1"/>
        <w:adjustRightInd w:val="0"/>
        <w:snapToGrid w:val="0"/>
        <w:ind w:leftChars="0" w:left="0"/>
        <w:jc w:val="both"/>
        <w:rPr>
          <w:rFonts w:ascii="Times New Roman" w:eastAsia="標楷體" w:hAnsi="標楷體"/>
          <w:szCs w:val="24"/>
        </w:rPr>
      </w:pPr>
      <w:r>
        <w:rPr>
          <w:rFonts w:ascii="Times New Roman" w:eastAsia="標楷體" w:hAnsi="標楷體" w:hint="eastAsia"/>
          <w:szCs w:val="24"/>
        </w:rPr>
        <w:t>1.</w:t>
      </w:r>
      <w:r>
        <w:rPr>
          <w:rFonts w:ascii="Times New Roman" w:eastAsia="標楷體" w:hAnsi="標楷體" w:hint="eastAsia"/>
          <w:szCs w:val="24"/>
        </w:rPr>
        <w:t>教師請學生分組討論，身為農業領域的技職人才，未來在從事農業相關工作時，應該如何兼顧</w:t>
      </w:r>
      <w:r w:rsidR="00DB6187">
        <w:rPr>
          <w:rFonts w:ascii="Times New Roman" w:eastAsia="標楷體" w:hAnsi="標楷體" w:hint="eastAsia"/>
          <w:szCs w:val="24"/>
        </w:rPr>
        <w:t>農業發展及保護物種多樣性？</w:t>
      </w:r>
      <w:r w:rsidR="00DB6187">
        <w:rPr>
          <w:rFonts w:ascii="Times New Roman" w:eastAsia="標楷體" w:hAnsi="標楷體" w:hint="eastAsia"/>
          <w:szCs w:val="24"/>
        </w:rPr>
        <w:t>(</w:t>
      </w:r>
      <w:r w:rsidR="00DB6187">
        <w:rPr>
          <w:rFonts w:ascii="Times New Roman" w:eastAsia="標楷體" w:hAnsi="標楷體" w:hint="eastAsia"/>
          <w:szCs w:val="24"/>
        </w:rPr>
        <w:t>學習單三，並將其畫成海報張貼教室</w:t>
      </w:r>
      <w:r w:rsidR="00DB6187">
        <w:rPr>
          <w:rFonts w:ascii="Times New Roman" w:eastAsia="標楷體" w:hAnsi="標楷體" w:hint="eastAsia"/>
          <w:szCs w:val="24"/>
        </w:rPr>
        <w:t>)</w:t>
      </w: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FB153B" w:rsidRDefault="00FB153B" w:rsidP="00905206">
      <w:pPr>
        <w:pStyle w:val="1"/>
        <w:adjustRightInd w:val="0"/>
        <w:snapToGrid w:val="0"/>
        <w:ind w:leftChars="0" w:left="0"/>
        <w:jc w:val="both"/>
        <w:rPr>
          <w:rFonts w:ascii="Times New Roman" w:eastAsia="標楷體" w:hAnsi="標楷體"/>
          <w:szCs w:val="24"/>
        </w:rPr>
      </w:pPr>
    </w:p>
    <w:p w:rsidR="00FB153B" w:rsidRDefault="00FB153B" w:rsidP="00905206">
      <w:pPr>
        <w:pStyle w:val="1"/>
        <w:adjustRightInd w:val="0"/>
        <w:snapToGrid w:val="0"/>
        <w:ind w:leftChars="0" w:left="0"/>
        <w:jc w:val="both"/>
        <w:rPr>
          <w:rFonts w:ascii="Times New Roman" w:eastAsia="標楷體" w:hAnsi="標楷體"/>
          <w:szCs w:val="24"/>
        </w:rPr>
      </w:pPr>
    </w:p>
    <w:p w:rsidR="00FB153B" w:rsidRDefault="00FB153B" w:rsidP="00905206">
      <w:pPr>
        <w:pStyle w:val="1"/>
        <w:adjustRightInd w:val="0"/>
        <w:snapToGrid w:val="0"/>
        <w:ind w:leftChars="0" w:left="0"/>
        <w:jc w:val="both"/>
        <w:rPr>
          <w:rFonts w:ascii="Times New Roman" w:eastAsia="標楷體" w:hAnsi="標楷體"/>
          <w:szCs w:val="24"/>
        </w:rPr>
      </w:pPr>
    </w:p>
    <w:p w:rsidR="00FB153B" w:rsidRDefault="00FB153B" w:rsidP="00905206">
      <w:pPr>
        <w:pStyle w:val="1"/>
        <w:adjustRightInd w:val="0"/>
        <w:snapToGrid w:val="0"/>
        <w:ind w:leftChars="0" w:left="0"/>
        <w:jc w:val="both"/>
        <w:rPr>
          <w:rFonts w:ascii="Times New Roman" w:eastAsia="標楷體" w:hAnsi="標楷體"/>
          <w:szCs w:val="24"/>
        </w:rPr>
      </w:pPr>
    </w:p>
    <w:p w:rsidR="00FB153B" w:rsidRDefault="00FB153B" w:rsidP="00905206">
      <w:pPr>
        <w:pStyle w:val="1"/>
        <w:adjustRightInd w:val="0"/>
        <w:snapToGrid w:val="0"/>
        <w:ind w:leftChars="0" w:left="0"/>
        <w:jc w:val="both"/>
        <w:rPr>
          <w:rFonts w:ascii="Times New Roman" w:eastAsia="標楷體" w:hAnsi="標楷體"/>
          <w:szCs w:val="24"/>
        </w:rPr>
      </w:pPr>
    </w:p>
    <w:p w:rsidR="00FB153B" w:rsidRDefault="00FB153B" w:rsidP="00905206">
      <w:pPr>
        <w:pStyle w:val="1"/>
        <w:adjustRightInd w:val="0"/>
        <w:snapToGrid w:val="0"/>
        <w:ind w:leftChars="0" w:left="0"/>
        <w:jc w:val="both"/>
        <w:rPr>
          <w:rFonts w:ascii="Times New Roman" w:eastAsia="標楷體" w:hAnsi="標楷體"/>
          <w:szCs w:val="24"/>
        </w:rPr>
      </w:pPr>
    </w:p>
    <w:p w:rsidR="00FB153B" w:rsidRDefault="00FB153B" w:rsidP="00905206">
      <w:pPr>
        <w:pStyle w:val="1"/>
        <w:adjustRightInd w:val="0"/>
        <w:snapToGrid w:val="0"/>
        <w:ind w:leftChars="0" w:left="0"/>
        <w:jc w:val="both"/>
        <w:rPr>
          <w:rFonts w:ascii="Times New Roman" w:eastAsia="標楷體" w:hAnsi="標楷體"/>
          <w:szCs w:val="24"/>
        </w:rPr>
      </w:pPr>
    </w:p>
    <w:p w:rsidR="00FB153B" w:rsidRDefault="00FB153B" w:rsidP="00905206">
      <w:pPr>
        <w:pStyle w:val="1"/>
        <w:adjustRightInd w:val="0"/>
        <w:snapToGrid w:val="0"/>
        <w:ind w:leftChars="0" w:left="0"/>
        <w:jc w:val="both"/>
        <w:rPr>
          <w:rFonts w:ascii="Times New Roman" w:eastAsia="標楷體" w:hAnsi="標楷體"/>
          <w:szCs w:val="24"/>
        </w:rPr>
      </w:pPr>
    </w:p>
    <w:p w:rsidR="00FB153B" w:rsidRDefault="00FB153B" w:rsidP="00905206">
      <w:pPr>
        <w:pStyle w:val="1"/>
        <w:adjustRightInd w:val="0"/>
        <w:snapToGrid w:val="0"/>
        <w:ind w:leftChars="0" w:left="0"/>
        <w:jc w:val="both"/>
        <w:rPr>
          <w:rFonts w:ascii="Times New Roman" w:eastAsia="標楷體" w:hAnsi="標楷體"/>
          <w:szCs w:val="24"/>
        </w:rPr>
      </w:pPr>
    </w:p>
    <w:p w:rsidR="00FB153B" w:rsidRDefault="00FB153B"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DE6DCE" w:rsidRDefault="00DE6DCE" w:rsidP="00905206">
      <w:pPr>
        <w:pStyle w:val="1"/>
        <w:adjustRightInd w:val="0"/>
        <w:snapToGrid w:val="0"/>
        <w:ind w:leftChars="0" w:left="0"/>
        <w:jc w:val="both"/>
        <w:rPr>
          <w:rFonts w:ascii="Times New Roman" w:eastAsia="標楷體" w:hAnsi="標楷體"/>
          <w:szCs w:val="24"/>
        </w:rPr>
      </w:pPr>
    </w:p>
    <w:p w:rsidR="002301C3" w:rsidRPr="004C4AAB" w:rsidRDefault="002301C3" w:rsidP="00905206">
      <w:pPr>
        <w:pStyle w:val="1"/>
        <w:adjustRightInd w:val="0"/>
        <w:snapToGrid w:val="0"/>
        <w:ind w:leftChars="0" w:left="0"/>
        <w:jc w:val="both"/>
        <w:rPr>
          <w:rFonts w:ascii="Times New Roman" w:eastAsia="標楷體" w:hAnsi="Times New Roman"/>
          <w:szCs w:val="24"/>
        </w:rPr>
      </w:pPr>
      <w:r w:rsidRPr="004C4AAB">
        <w:rPr>
          <w:rFonts w:ascii="Times New Roman" w:eastAsia="標楷體" w:hAnsi="標楷體" w:hint="eastAsia"/>
          <w:szCs w:val="24"/>
        </w:rPr>
        <w:lastRenderedPageBreak/>
        <w:t>學習單一</w:t>
      </w:r>
      <w:r w:rsidRPr="004C4AAB">
        <w:rPr>
          <w:rFonts w:ascii="Times New Roman" w:eastAsia="標楷體" w:hAnsi="Times New Roman" w:hint="eastAsia"/>
          <w:szCs w:val="24"/>
        </w:rPr>
        <w:t xml:space="preserve">                        </w:t>
      </w:r>
    </w:p>
    <w:p w:rsidR="002301C3" w:rsidRPr="004C4AAB" w:rsidRDefault="002301C3" w:rsidP="002301C3">
      <w:pPr>
        <w:rPr>
          <w:rFonts w:eastAsia="標楷體"/>
        </w:rPr>
      </w:pPr>
      <w:r w:rsidRPr="004C4AAB">
        <w:rPr>
          <w:rFonts w:eastAsia="標楷體" w:hAnsi="標楷體" w:hint="eastAsia"/>
        </w:rPr>
        <w:t>班級：</w:t>
      </w:r>
      <w:r w:rsidRPr="004C4AAB">
        <w:rPr>
          <w:rFonts w:eastAsia="標楷體" w:hint="eastAsia"/>
        </w:rPr>
        <w:t xml:space="preserve">         </w:t>
      </w:r>
      <w:r w:rsidRPr="004C4AAB">
        <w:rPr>
          <w:rFonts w:eastAsia="標楷體" w:hAnsi="標楷體" w:hint="eastAsia"/>
        </w:rPr>
        <w:t>組別</w:t>
      </w:r>
      <w:r w:rsidRPr="004C4AAB">
        <w:rPr>
          <w:rFonts w:eastAsia="標楷體" w:hint="eastAsia"/>
        </w:rPr>
        <w:t xml:space="preserve">:      </w:t>
      </w:r>
      <w:r w:rsidRPr="004C4AAB">
        <w:rPr>
          <w:rFonts w:eastAsia="標楷體" w:hAnsi="標楷體" w:hint="eastAsia"/>
        </w:rPr>
        <w:t>成員座號：</w:t>
      </w:r>
      <w:r w:rsidRPr="004C4AAB">
        <w:rPr>
          <w:rFonts w:eastAsia="標楷體" w:hint="eastAsia"/>
        </w:rPr>
        <w:t xml:space="preserve">                                               </w:t>
      </w:r>
    </w:p>
    <w:p w:rsidR="002301C3" w:rsidRPr="004C4AAB" w:rsidRDefault="002301C3" w:rsidP="002301C3">
      <w:pPr>
        <w:rPr>
          <w:rFonts w:eastAsia="標楷體"/>
        </w:rPr>
      </w:pPr>
      <w:r w:rsidRPr="004C4AAB">
        <w:rPr>
          <w:rFonts w:eastAsia="標楷體" w:hAnsi="標楷體" w:hint="eastAsia"/>
        </w:rPr>
        <w:t>成員姓名</w:t>
      </w:r>
      <w:r w:rsidR="00841EF3">
        <w:rPr>
          <w:rFonts w:eastAsia="標楷體" w:hAnsi="標楷體" w:hint="eastAsia"/>
        </w:rPr>
        <w:t>：</w:t>
      </w:r>
      <w:r w:rsidRPr="004C4AAB">
        <w:rPr>
          <w:rFonts w:eastAsia="標楷體" w:hint="eastAsia"/>
        </w:rPr>
        <w:t xml:space="preserve">                                                                           </w:t>
      </w:r>
    </w:p>
    <w:p w:rsidR="00A63DA9" w:rsidRDefault="00DE6DCE" w:rsidP="00263858">
      <w:pPr>
        <w:tabs>
          <w:tab w:val="left" w:pos="72"/>
        </w:tabs>
        <w:adjustRightInd w:val="0"/>
        <w:snapToGrid w:val="0"/>
        <w:ind w:firstLineChars="50" w:firstLine="120"/>
        <w:rPr>
          <w:rFonts w:eastAsia="標楷體"/>
        </w:rPr>
      </w:pPr>
      <w:r>
        <w:rPr>
          <w:rFonts w:eastAsia="標楷體" w:hAnsi="標楷體" w:hint="eastAsia"/>
        </w:rPr>
        <w:t>看完影片請與同學討論後完成作業</w:t>
      </w:r>
      <w:r>
        <w:rPr>
          <w:rFonts w:eastAsia="標楷體" w:hAnsi="標楷體" w:hint="eastAsia"/>
        </w:rPr>
        <w:t>:</w:t>
      </w:r>
    </w:p>
    <w:p w:rsidR="00DE6DCE" w:rsidRPr="00DE6DCE" w:rsidRDefault="00DE6DCE" w:rsidP="00DE6DCE">
      <w:pPr>
        <w:snapToGrid w:val="0"/>
        <w:spacing w:line="240" w:lineRule="atLeast"/>
        <w:ind w:left="280" w:hangingChars="100" w:hanging="280"/>
        <w:rPr>
          <w:rFonts w:ascii="標楷體" w:eastAsia="標楷體" w:hAnsi="標楷體"/>
        </w:rPr>
      </w:pPr>
      <w:r>
        <w:rPr>
          <w:rFonts w:eastAsia="標楷體" w:hint="eastAsia"/>
          <w:sz w:val="28"/>
          <w:szCs w:val="28"/>
        </w:rPr>
        <w:t>1</w:t>
      </w:r>
      <w:r w:rsidRPr="00DE6DCE">
        <w:rPr>
          <w:rFonts w:eastAsia="標楷體" w:hint="eastAsia"/>
        </w:rPr>
        <w:t>.</w:t>
      </w:r>
      <w:r w:rsidRPr="00DE6DCE">
        <w:rPr>
          <w:rFonts w:eastAsia="標楷體" w:hint="eastAsia"/>
        </w:rPr>
        <w:t>請蒐集一個外來物種蒐集資料，內容需包含：照片、原生地、如何來到台灣</w:t>
      </w:r>
      <w:r w:rsidRPr="00DE6DCE">
        <w:rPr>
          <w:rFonts w:ascii="標楷體" w:eastAsia="標楷體" w:hAnsi="標楷體" w:hint="eastAsia"/>
        </w:rPr>
        <w:t>、棲息地或出現地點</w:t>
      </w:r>
      <w:r w:rsidRPr="00DE6DCE">
        <w:rPr>
          <w:rFonts w:eastAsia="標楷體" w:hint="eastAsia"/>
        </w:rPr>
        <w:t>、帶來的傷害或影響。</w:t>
      </w:r>
    </w:p>
    <w:p w:rsidR="00DE6DCE" w:rsidRPr="00DE6DCE" w:rsidRDefault="00DE6DCE" w:rsidP="00DE6DCE">
      <w:pPr>
        <w:spacing w:beforeLines="50" w:before="180"/>
        <w:rPr>
          <w:rFonts w:eastAsia="標楷體"/>
        </w:rPr>
      </w:pPr>
      <w:r>
        <w:rPr>
          <w:rFonts w:eastAsia="標楷體" w:hint="eastAsia"/>
          <w:sz w:val="28"/>
          <w:szCs w:val="28"/>
        </w:rPr>
        <w:t>2.</w:t>
      </w:r>
      <w:r w:rsidRPr="00DE6DCE">
        <w:rPr>
          <w:rFonts w:eastAsia="標楷體" w:hint="eastAsia"/>
        </w:rPr>
        <w:t>製作活動書卡。</w:t>
      </w:r>
    </w:p>
    <w:p w:rsidR="00DE6DCE" w:rsidRPr="00DE6DCE" w:rsidRDefault="00DE6DCE" w:rsidP="00DE6DCE">
      <w:pPr>
        <w:spacing w:beforeLines="50" w:before="180"/>
        <w:rPr>
          <w:rFonts w:eastAsia="標楷體"/>
        </w:rPr>
      </w:pPr>
      <w:r w:rsidRPr="00DE6DCE">
        <w:rPr>
          <w:rFonts w:eastAsia="標楷體" w:hint="eastAsia"/>
        </w:rPr>
        <w:t>3.</w:t>
      </w:r>
      <w:r w:rsidRPr="00DE6DCE">
        <w:rPr>
          <w:rFonts w:eastAsia="標楷體" w:hint="eastAsia"/>
        </w:rPr>
        <w:t>與同組夥伴連結成一冊。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4"/>
      </w:tblGrid>
      <w:tr w:rsidR="00DE6DCE" w:rsidRPr="00DE6DCE" w:rsidTr="00CA616F">
        <w:tc>
          <w:tcPr>
            <w:tcW w:w="9694" w:type="dxa"/>
            <w:shd w:val="clear" w:color="auto" w:fill="auto"/>
          </w:tcPr>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p w:rsidR="00DE6DCE" w:rsidRPr="00DE6DCE" w:rsidRDefault="00DE6DCE" w:rsidP="00DE6DCE">
            <w:pPr>
              <w:spacing w:beforeLines="50" w:before="180"/>
              <w:rPr>
                <w:rFonts w:eastAsia="標楷體"/>
              </w:rPr>
            </w:pPr>
          </w:p>
        </w:tc>
      </w:tr>
    </w:tbl>
    <w:p w:rsidR="00A63DA9" w:rsidRPr="00DE6DCE" w:rsidRDefault="00A63DA9" w:rsidP="00263858">
      <w:pPr>
        <w:tabs>
          <w:tab w:val="left" w:pos="72"/>
        </w:tabs>
        <w:adjustRightInd w:val="0"/>
        <w:snapToGrid w:val="0"/>
        <w:ind w:firstLineChars="50" w:firstLine="120"/>
        <w:rPr>
          <w:rFonts w:eastAsia="標楷體"/>
        </w:rPr>
      </w:pPr>
    </w:p>
    <w:p w:rsidR="00A63DA9" w:rsidRDefault="00A63DA9" w:rsidP="00263858">
      <w:pPr>
        <w:tabs>
          <w:tab w:val="left" w:pos="72"/>
        </w:tabs>
        <w:adjustRightInd w:val="0"/>
        <w:snapToGrid w:val="0"/>
        <w:ind w:firstLineChars="50" w:firstLine="120"/>
        <w:rPr>
          <w:rFonts w:eastAsia="標楷體"/>
        </w:rPr>
      </w:pPr>
    </w:p>
    <w:p w:rsidR="00A63DA9" w:rsidRDefault="00A63DA9" w:rsidP="00263858">
      <w:pPr>
        <w:tabs>
          <w:tab w:val="left" w:pos="72"/>
        </w:tabs>
        <w:adjustRightInd w:val="0"/>
        <w:snapToGrid w:val="0"/>
        <w:ind w:firstLineChars="50" w:firstLine="120"/>
        <w:rPr>
          <w:rFonts w:eastAsia="標楷體"/>
        </w:rPr>
      </w:pPr>
    </w:p>
    <w:p w:rsidR="00DE6DCE" w:rsidRDefault="00DE6DCE" w:rsidP="00263858">
      <w:pPr>
        <w:tabs>
          <w:tab w:val="left" w:pos="72"/>
        </w:tabs>
        <w:adjustRightInd w:val="0"/>
        <w:snapToGrid w:val="0"/>
        <w:ind w:firstLineChars="50" w:firstLine="120"/>
        <w:rPr>
          <w:rFonts w:eastAsia="標楷體"/>
        </w:rPr>
      </w:pPr>
    </w:p>
    <w:p w:rsidR="008C501A" w:rsidRDefault="008C501A" w:rsidP="00263858">
      <w:pPr>
        <w:tabs>
          <w:tab w:val="left" w:pos="72"/>
        </w:tabs>
        <w:adjustRightInd w:val="0"/>
        <w:snapToGrid w:val="0"/>
        <w:ind w:firstLineChars="50" w:firstLine="120"/>
        <w:rPr>
          <w:rFonts w:eastAsia="標楷體"/>
        </w:rPr>
      </w:pPr>
    </w:p>
    <w:p w:rsidR="00DB6187" w:rsidRDefault="00DB6187" w:rsidP="00263858">
      <w:pPr>
        <w:tabs>
          <w:tab w:val="left" w:pos="72"/>
        </w:tabs>
        <w:adjustRightInd w:val="0"/>
        <w:snapToGrid w:val="0"/>
        <w:ind w:firstLineChars="50" w:firstLine="120"/>
        <w:rPr>
          <w:rFonts w:eastAsia="標楷體"/>
        </w:rPr>
      </w:pPr>
    </w:p>
    <w:p w:rsidR="00DB6187" w:rsidRDefault="00DB6187" w:rsidP="00263858">
      <w:pPr>
        <w:tabs>
          <w:tab w:val="left" w:pos="72"/>
        </w:tabs>
        <w:adjustRightInd w:val="0"/>
        <w:snapToGrid w:val="0"/>
        <w:ind w:firstLineChars="50" w:firstLine="120"/>
        <w:rPr>
          <w:rFonts w:eastAsia="標楷體"/>
        </w:rPr>
      </w:pPr>
    </w:p>
    <w:p w:rsidR="008C501A" w:rsidRDefault="008C501A" w:rsidP="00263858">
      <w:pPr>
        <w:tabs>
          <w:tab w:val="left" w:pos="72"/>
        </w:tabs>
        <w:adjustRightInd w:val="0"/>
        <w:snapToGrid w:val="0"/>
        <w:ind w:firstLineChars="50" w:firstLine="120"/>
        <w:rPr>
          <w:rFonts w:eastAsia="標楷體"/>
        </w:rPr>
      </w:pPr>
    </w:p>
    <w:p w:rsidR="00DE6DCE" w:rsidRDefault="00DE6DCE" w:rsidP="00263858">
      <w:pPr>
        <w:tabs>
          <w:tab w:val="left" w:pos="72"/>
        </w:tabs>
        <w:adjustRightInd w:val="0"/>
        <w:snapToGrid w:val="0"/>
        <w:ind w:firstLineChars="50" w:firstLine="120"/>
        <w:rPr>
          <w:rFonts w:eastAsia="標楷體"/>
        </w:rPr>
      </w:pPr>
      <w:r>
        <w:rPr>
          <w:rFonts w:eastAsia="標楷體" w:hint="eastAsia"/>
        </w:rPr>
        <w:t>學習單二</w:t>
      </w:r>
    </w:p>
    <w:p w:rsidR="00DE6DCE" w:rsidRPr="004C4AAB" w:rsidRDefault="00DE6DCE" w:rsidP="00DE6DCE">
      <w:pPr>
        <w:rPr>
          <w:rFonts w:eastAsia="標楷體"/>
        </w:rPr>
      </w:pPr>
      <w:r w:rsidRPr="004C4AAB">
        <w:rPr>
          <w:rFonts w:eastAsia="標楷體" w:hAnsi="標楷體" w:hint="eastAsia"/>
        </w:rPr>
        <w:t>班級：</w:t>
      </w:r>
      <w:r w:rsidRPr="004C4AAB">
        <w:rPr>
          <w:rFonts w:eastAsia="標楷體" w:hint="eastAsia"/>
        </w:rPr>
        <w:t xml:space="preserve">         </w:t>
      </w:r>
      <w:r w:rsidRPr="004C4AAB">
        <w:rPr>
          <w:rFonts w:eastAsia="標楷體" w:hAnsi="標楷體" w:hint="eastAsia"/>
        </w:rPr>
        <w:t>組別</w:t>
      </w:r>
      <w:r w:rsidRPr="004C4AAB">
        <w:rPr>
          <w:rFonts w:eastAsia="標楷體" w:hint="eastAsia"/>
        </w:rPr>
        <w:t xml:space="preserve">:      </w:t>
      </w:r>
      <w:r w:rsidRPr="004C4AAB">
        <w:rPr>
          <w:rFonts w:eastAsia="標楷體" w:hAnsi="標楷體" w:hint="eastAsia"/>
        </w:rPr>
        <w:t>成員座號：</w:t>
      </w:r>
      <w:r w:rsidRPr="004C4AAB">
        <w:rPr>
          <w:rFonts w:eastAsia="標楷體" w:hint="eastAsia"/>
        </w:rPr>
        <w:t xml:space="preserve">                                               </w:t>
      </w:r>
    </w:p>
    <w:p w:rsidR="003C6C83" w:rsidRDefault="00DE6DCE" w:rsidP="00DE6DCE">
      <w:pPr>
        <w:jc w:val="both"/>
        <w:rPr>
          <w:rFonts w:eastAsia="標楷體"/>
        </w:rPr>
      </w:pPr>
      <w:r w:rsidRPr="004C4AAB">
        <w:rPr>
          <w:rFonts w:eastAsia="標楷體" w:hAnsi="標楷體" w:hint="eastAsia"/>
        </w:rPr>
        <w:t>成員姓名</w:t>
      </w:r>
      <w:r>
        <w:rPr>
          <w:rFonts w:eastAsia="標楷體" w:hAnsi="標楷體" w:hint="eastAsia"/>
        </w:rPr>
        <w:t>：</w:t>
      </w:r>
      <w:r w:rsidRPr="004C4AAB">
        <w:rPr>
          <w:rFonts w:eastAsia="標楷體" w:hint="eastAsia"/>
        </w:rPr>
        <w:t xml:space="preserve">     </w:t>
      </w:r>
    </w:p>
    <w:p w:rsidR="00DE6DCE" w:rsidRDefault="00DE6DCE">
      <w:pPr>
        <w:jc w:val="both"/>
        <w:rPr>
          <w:rFonts w:eastAsia="標楷體"/>
        </w:rPr>
      </w:pPr>
      <w:r>
        <w:rPr>
          <w:rFonts w:eastAsia="標楷體" w:hint="eastAsia"/>
        </w:rPr>
        <w:t>請小組成員經過討論之後完成作業</w:t>
      </w:r>
    </w:p>
    <w:p w:rsidR="003C6C83" w:rsidRDefault="00F23009">
      <w:pPr>
        <w:jc w:val="both"/>
        <w:rPr>
          <w:rFonts w:eastAsia="標楷體"/>
        </w:rPr>
      </w:pPr>
      <w:r>
        <w:rPr>
          <w:rFonts w:eastAsia="標楷體" w:hint="eastAsia"/>
        </w:rPr>
        <w:t>以</w:t>
      </w:r>
      <w:r w:rsidR="00DE6DCE">
        <w:rPr>
          <w:rFonts w:eastAsia="標楷體" w:hint="eastAsia"/>
        </w:rPr>
        <w:t>台灣農業現況</w:t>
      </w:r>
      <w:r>
        <w:rPr>
          <w:rFonts w:eastAsia="標楷體" w:hint="eastAsia"/>
        </w:rPr>
        <w:t>為例</w:t>
      </w:r>
      <w:r w:rsidR="00DE6DCE">
        <w:rPr>
          <w:rFonts w:eastAsia="標楷體" w:hint="eastAsia"/>
        </w:rPr>
        <w:t>，</w:t>
      </w:r>
      <w:r>
        <w:rPr>
          <w:rFonts w:eastAsia="標楷體" w:hint="eastAsia"/>
        </w:rPr>
        <w:t>分析</w:t>
      </w:r>
      <w:r w:rsidR="00DE6DCE">
        <w:rPr>
          <w:rFonts w:eastAsia="標楷體" w:hint="eastAsia"/>
        </w:rPr>
        <w:t>外來物種</w:t>
      </w:r>
      <w:r w:rsidR="00BD715B">
        <w:rPr>
          <w:rFonts w:eastAsia="標楷體" w:hint="eastAsia"/>
        </w:rPr>
        <w:t>從原生地傳播出去之後，對該地區</w:t>
      </w:r>
      <w:r w:rsidR="00DE6DCE">
        <w:rPr>
          <w:rFonts w:eastAsia="標楷體" w:hint="eastAsia"/>
        </w:rPr>
        <w:t>帶來的優點和缺點各有哪些</w:t>
      </w:r>
      <w:r w:rsidR="00DE6DCE">
        <w:rPr>
          <w:rFonts w:eastAsia="標楷體" w:hint="eastAsia"/>
        </w:rPr>
        <w:t>?</w:t>
      </w:r>
    </w:p>
    <w:tbl>
      <w:tblPr>
        <w:tblStyle w:val="ab"/>
        <w:tblW w:w="10796" w:type="dxa"/>
        <w:tblLook w:val="01E0" w:firstRow="1" w:lastRow="1" w:firstColumn="1" w:lastColumn="1" w:noHBand="0" w:noVBand="0"/>
      </w:tblPr>
      <w:tblGrid>
        <w:gridCol w:w="1068"/>
        <w:gridCol w:w="600"/>
        <w:gridCol w:w="6120"/>
        <w:gridCol w:w="3008"/>
      </w:tblGrid>
      <w:tr w:rsidR="00CA616F" w:rsidTr="00E3779F">
        <w:trPr>
          <w:trHeight w:val="392"/>
        </w:trPr>
        <w:tc>
          <w:tcPr>
            <w:tcW w:w="1068" w:type="dxa"/>
          </w:tcPr>
          <w:p w:rsidR="00CA616F" w:rsidRPr="00DE6DCE" w:rsidRDefault="00CA616F">
            <w:pPr>
              <w:jc w:val="both"/>
              <w:rPr>
                <w:rFonts w:eastAsia="標楷體"/>
              </w:rPr>
            </w:pPr>
            <w:r>
              <w:rPr>
                <w:rFonts w:eastAsia="標楷體" w:hint="eastAsia"/>
              </w:rPr>
              <w:t>優缺點</w:t>
            </w:r>
          </w:p>
        </w:tc>
        <w:tc>
          <w:tcPr>
            <w:tcW w:w="600" w:type="dxa"/>
          </w:tcPr>
          <w:p w:rsidR="00CA616F" w:rsidRDefault="00CA616F">
            <w:pPr>
              <w:jc w:val="both"/>
              <w:rPr>
                <w:rFonts w:eastAsia="標楷體"/>
              </w:rPr>
            </w:pPr>
            <w:r>
              <w:rPr>
                <w:rFonts w:eastAsia="標楷體" w:hint="eastAsia"/>
              </w:rPr>
              <w:t>項目</w:t>
            </w:r>
          </w:p>
        </w:tc>
        <w:tc>
          <w:tcPr>
            <w:tcW w:w="6120" w:type="dxa"/>
          </w:tcPr>
          <w:p w:rsidR="00CA616F" w:rsidRDefault="00CA616F">
            <w:pPr>
              <w:jc w:val="both"/>
              <w:rPr>
                <w:rFonts w:eastAsia="標楷體"/>
              </w:rPr>
            </w:pPr>
            <w:r>
              <w:rPr>
                <w:rFonts w:eastAsia="標楷體" w:hint="eastAsia"/>
              </w:rPr>
              <w:t xml:space="preserve">       </w:t>
            </w:r>
            <w:r>
              <w:rPr>
                <w:rFonts w:eastAsia="標楷體" w:hint="eastAsia"/>
              </w:rPr>
              <w:t>分</w:t>
            </w:r>
            <w:r>
              <w:rPr>
                <w:rFonts w:eastAsia="標楷體" w:hint="eastAsia"/>
              </w:rPr>
              <w:t xml:space="preserve">             </w:t>
            </w:r>
            <w:r>
              <w:rPr>
                <w:rFonts w:eastAsia="標楷體" w:hint="eastAsia"/>
              </w:rPr>
              <w:t>析</w:t>
            </w:r>
          </w:p>
        </w:tc>
        <w:tc>
          <w:tcPr>
            <w:tcW w:w="3008" w:type="dxa"/>
          </w:tcPr>
          <w:p w:rsidR="00CA616F" w:rsidRDefault="00C655F3">
            <w:pPr>
              <w:jc w:val="both"/>
              <w:rPr>
                <w:rFonts w:eastAsia="標楷體"/>
              </w:rPr>
            </w:pPr>
            <w:r>
              <w:rPr>
                <w:rFonts w:eastAsia="標楷體" w:hint="eastAsia"/>
              </w:rPr>
              <w:t>解決策略</w:t>
            </w:r>
            <w:r w:rsidR="00E3779F">
              <w:rPr>
                <w:rFonts w:eastAsia="標楷體" w:hint="eastAsia"/>
              </w:rPr>
              <w:t>或可行方法</w:t>
            </w:r>
          </w:p>
        </w:tc>
      </w:tr>
      <w:tr w:rsidR="00CA616F" w:rsidTr="00E3779F">
        <w:trPr>
          <w:trHeight w:val="1015"/>
        </w:trPr>
        <w:tc>
          <w:tcPr>
            <w:tcW w:w="1068" w:type="dxa"/>
            <w:vMerge w:val="restart"/>
          </w:tcPr>
          <w:p w:rsidR="00CA616F" w:rsidRDefault="00CA616F" w:rsidP="00CA616F">
            <w:pPr>
              <w:jc w:val="both"/>
              <w:rPr>
                <w:rFonts w:eastAsia="標楷體"/>
              </w:rPr>
            </w:pPr>
            <w:r>
              <w:rPr>
                <w:rFonts w:eastAsia="標楷體" w:hint="eastAsia"/>
              </w:rPr>
              <w:t>優點</w:t>
            </w:r>
          </w:p>
        </w:tc>
        <w:tc>
          <w:tcPr>
            <w:tcW w:w="600" w:type="dxa"/>
          </w:tcPr>
          <w:p w:rsidR="00CA616F" w:rsidRDefault="00CA616F">
            <w:pPr>
              <w:jc w:val="both"/>
              <w:rPr>
                <w:rFonts w:eastAsia="標楷體"/>
              </w:rPr>
            </w:pPr>
            <w:r>
              <w:rPr>
                <w:rFonts w:eastAsia="標楷體" w:hint="eastAsia"/>
              </w:rPr>
              <w:t>1.</w:t>
            </w:r>
            <w:r>
              <w:rPr>
                <w:rFonts w:eastAsia="標楷體" w:hint="eastAsia"/>
              </w:rPr>
              <w:t>經濟效益</w:t>
            </w:r>
          </w:p>
        </w:tc>
        <w:tc>
          <w:tcPr>
            <w:tcW w:w="6120" w:type="dxa"/>
          </w:tcPr>
          <w:p w:rsidR="00CA616F" w:rsidRDefault="00CA616F">
            <w:pPr>
              <w:jc w:val="both"/>
              <w:rPr>
                <w:rFonts w:eastAsia="標楷體"/>
              </w:rPr>
            </w:pPr>
          </w:p>
          <w:p w:rsidR="00E3779F" w:rsidRDefault="00E3779F">
            <w:pPr>
              <w:jc w:val="both"/>
              <w:rPr>
                <w:rFonts w:eastAsia="標楷體"/>
              </w:rPr>
            </w:pPr>
          </w:p>
          <w:p w:rsidR="00E3779F" w:rsidRDefault="00E3779F">
            <w:pPr>
              <w:jc w:val="both"/>
              <w:rPr>
                <w:rFonts w:eastAsia="標楷體"/>
              </w:rPr>
            </w:pPr>
          </w:p>
          <w:p w:rsidR="00E3779F" w:rsidRDefault="00E3779F">
            <w:pPr>
              <w:jc w:val="both"/>
              <w:rPr>
                <w:rFonts w:eastAsia="標楷體"/>
              </w:rPr>
            </w:pPr>
          </w:p>
          <w:p w:rsidR="00E3779F" w:rsidRDefault="00E3779F">
            <w:pPr>
              <w:jc w:val="both"/>
              <w:rPr>
                <w:rFonts w:eastAsia="標楷體"/>
              </w:rPr>
            </w:pPr>
          </w:p>
          <w:p w:rsidR="00E3779F" w:rsidRDefault="00E3779F">
            <w:pPr>
              <w:jc w:val="both"/>
              <w:rPr>
                <w:rFonts w:eastAsia="標楷體"/>
              </w:rPr>
            </w:pPr>
          </w:p>
        </w:tc>
        <w:tc>
          <w:tcPr>
            <w:tcW w:w="3008" w:type="dxa"/>
          </w:tcPr>
          <w:p w:rsidR="00CA616F" w:rsidRDefault="00C655F3">
            <w:pPr>
              <w:jc w:val="both"/>
              <w:rPr>
                <w:rFonts w:eastAsia="標楷體"/>
              </w:rPr>
            </w:pPr>
            <w:r>
              <w:rPr>
                <w:rFonts w:eastAsia="標楷體" w:hint="eastAsia"/>
              </w:rPr>
              <w:t>如果不引進有哪些替代方案</w:t>
            </w:r>
            <w:r w:rsidR="00E3779F">
              <w:rPr>
                <w:rFonts w:eastAsia="標楷體" w:hint="eastAsia"/>
              </w:rPr>
              <w:t>:</w:t>
            </w:r>
          </w:p>
        </w:tc>
      </w:tr>
      <w:tr w:rsidR="00CA616F" w:rsidTr="00E3779F">
        <w:trPr>
          <w:trHeight w:val="1015"/>
        </w:trPr>
        <w:tc>
          <w:tcPr>
            <w:tcW w:w="1068" w:type="dxa"/>
            <w:vMerge/>
          </w:tcPr>
          <w:p w:rsidR="00CA616F" w:rsidRDefault="00CA616F">
            <w:pPr>
              <w:jc w:val="both"/>
              <w:rPr>
                <w:rFonts w:eastAsia="標楷體"/>
              </w:rPr>
            </w:pPr>
          </w:p>
        </w:tc>
        <w:tc>
          <w:tcPr>
            <w:tcW w:w="600" w:type="dxa"/>
          </w:tcPr>
          <w:p w:rsidR="00CA616F" w:rsidRDefault="00CA616F">
            <w:pPr>
              <w:jc w:val="both"/>
              <w:rPr>
                <w:rFonts w:eastAsia="標楷體"/>
              </w:rPr>
            </w:pPr>
            <w:r>
              <w:rPr>
                <w:rFonts w:eastAsia="標楷體" w:hint="eastAsia"/>
              </w:rPr>
              <w:t>2.</w:t>
            </w:r>
            <w:r>
              <w:rPr>
                <w:rFonts w:eastAsia="標楷體" w:hint="eastAsia"/>
              </w:rPr>
              <w:t>物種效益</w:t>
            </w:r>
          </w:p>
        </w:tc>
        <w:tc>
          <w:tcPr>
            <w:tcW w:w="6120" w:type="dxa"/>
          </w:tcPr>
          <w:p w:rsidR="00CA616F" w:rsidRDefault="00CA616F">
            <w:pPr>
              <w:jc w:val="both"/>
              <w:rPr>
                <w:rFonts w:eastAsia="標楷體"/>
              </w:rPr>
            </w:pPr>
          </w:p>
          <w:p w:rsidR="00E3779F" w:rsidRDefault="00E3779F">
            <w:pPr>
              <w:jc w:val="both"/>
              <w:rPr>
                <w:rFonts w:eastAsia="標楷體"/>
              </w:rPr>
            </w:pPr>
          </w:p>
          <w:p w:rsidR="00E3779F" w:rsidRDefault="00E3779F">
            <w:pPr>
              <w:jc w:val="both"/>
              <w:rPr>
                <w:rFonts w:eastAsia="標楷體"/>
              </w:rPr>
            </w:pPr>
          </w:p>
          <w:p w:rsidR="00E3779F" w:rsidRDefault="00E3779F">
            <w:pPr>
              <w:jc w:val="both"/>
              <w:rPr>
                <w:rFonts w:eastAsia="標楷體"/>
              </w:rPr>
            </w:pPr>
          </w:p>
          <w:p w:rsidR="00E3779F" w:rsidRDefault="00E3779F">
            <w:pPr>
              <w:jc w:val="both"/>
              <w:rPr>
                <w:rFonts w:eastAsia="標楷體"/>
              </w:rPr>
            </w:pPr>
          </w:p>
          <w:p w:rsidR="00E3779F" w:rsidRDefault="00E3779F">
            <w:pPr>
              <w:jc w:val="both"/>
              <w:rPr>
                <w:rFonts w:eastAsia="標楷體"/>
              </w:rPr>
            </w:pPr>
          </w:p>
        </w:tc>
        <w:tc>
          <w:tcPr>
            <w:tcW w:w="3008" w:type="dxa"/>
          </w:tcPr>
          <w:p w:rsidR="00CA616F" w:rsidRDefault="00E3779F">
            <w:pPr>
              <w:jc w:val="both"/>
              <w:rPr>
                <w:rFonts w:eastAsia="標楷體"/>
              </w:rPr>
            </w:pPr>
            <w:r>
              <w:rPr>
                <w:rFonts w:eastAsia="標楷體" w:hint="eastAsia"/>
              </w:rPr>
              <w:t>如果不引進有哪些替代方案</w:t>
            </w:r>
            <w:r>
              <w:rPr>
                <w:rFonts w:eastAsia="標楷體" w:hint="eastAsia"/>
              </w:rPr>
              <w:t>:</w:t>
            </w:r>
          </w:p>
        </w:tc>
      </w:tr>
      <w:tr w:rsidR="00CA616F" w:rsidTr="00E3779F">
        <w:trPr>
          <w:trHeight w:val="1015"/>
        </w:trPr>
        <w:tc>
          <w:tcPr>
            <w:tcW w:w="1068" w:type="dxa"/>
            <w:vMerge w:val="restart"/>
          </w:tcPr>
          <w:p w:rsidR="00CA616F" w:rsidRDefault="00CA616F">
            <w:pPr>
              <w:jc w:val="both"/>
              <w:rPr>
                <w:rFonts w:eastAsia="標楷體"/>
              </w:rPr>
            </w:pPr>
            <w:r>
              <w:rPr>
                <w:rFonts w:eastAsia="標楷體" w:hint="eastAsia"/>
              </w:rPr>
              <w:t>缺點</w:t>
            </w:r>
          </w:p>
        </w:tc>
        <w:tc>
          <w:tcPr>
            <w:tcW w:w="600" w:type="dxa"/>
          </w:tcPr>
          <w:p w:rsidR="00CA616F" w:rsidRDefault="00CA616F">
            <w:pPr>
              <w:jc w:val="both"/>
              <w:rPr>
                <w:rFonts w:eastAsia="標楷體"/>
              </w:rPr>
            </w:pPr>
            <w:r>
              <w:rPr>
                <w:rFonts w:eastAsia="標楷體" w:hint="eastAsia"/>
              </w:rPr>
              <w:t>1.</w:t>
            </w:r>
            <w:r>
              <w:rPr>
                <w:rFonts w:eastAsia="標楷體" w:hint="eastAsia"/>
              </w:rPr>
              <w:t>生態影響</w:t>
            </w:r>
          </w:p>
        </w:tc>
        <w:tc>
          <w:tcPr>
            <w:tcW w:w="6120" w:type="dxa"/>
          </w:tcPr>
          <w:p w:rsidR="00CA616F" w:rsidRDefault="00CA616F">
            <w:pPr>
              <w:jc w:val="both"/>
              <w:rPr>
                <w:rFonts w:eastAsia="標楷體"/>
              </w:rPr>
            </w:pPr>
          </w:p>
          <w:p w:rsidR="003979D2" w:rsidRDefault="003979D2">
            <w:pPr>
              <w:jc w:val="both"/>
              <w:rPr>
                <w:rFonts w:eastAsia="標楷體"/>
              </w:rPr>
            </w:pPr>
          </w:p>
          <w:p w:rsidR="003979D2" w:rsidRDefault="003979D2">
            <w:pPr>
              <w:jc w:val="both"/>
              <w:rPr>
                <w:rFonts w:eastAsia="標楷體"/>
              </w:rPr>
            </w:pPr>
          </w:p>
          <w:p w:rsidR="003979D2" w:rsidRDefault="003979D2">
            <w:pPr>
              <w:jc w:val="both"/>
              <w:rPr>
                <w:rFonts w:eastAsia="標楷體"/>
              </w:rPr>
            </w:pPr>
          </w:p>
          <w:p w:rsidR="003979D2" w:rsidRDefault="003979D2">
            <w:pPr>
              <w:jc w:val="both"/>
              <w:rPr>
                <w:rFonts w:eastAsia="標楷體"/>
              </w:rPr>
            </w:pPr>
          </w:p>
          <w:p w:rsidR="003979D2" w:rsidRDefault="003979D2">
            <w:pPr>
              <w:jc w:val="both"/>
              <w:rPr>
                <w:rFonts w:eastAsia="標楷體"/>
              </w:rPr>
            </w:pPr>
          </w:p>
        </w:tc>
        <w:tc>
          <w:tcPr>
            <w:tcW w:w="3008" w:type="dxa"/>
          </w:tcPr>
          <w:p w:rsidR="001379A8" w:rsidRDefault="00E3779F" w:rsidP="00E3779F">
            <w:pPr>
              <w:jc w:val="both"/>
              <w:rPr>
                <w:rFonts w:eastAsia="標楷體"/>
              </w:rPr>
            </w:pPr>
            <w:r>
              <w:rPr>
                <w:rFonts w:eastAsia="標楷體" w:hint="eastAsia"/>
              </w:rPr>
              <w:t>解決生態危害的策略</w:t>
            </w:r>
            <w:r w:rsidR="003979D2">
              <w:rPr>
                <w:rFonts w:eastAsia="標楷體" w:hint="eastAsia"/>
              </w:rPr>
              <w:t>：</w:t>
            </w:r>
          </w:p>
        </w:tc>
      </w:tr>
      <w:tr w:rsidR="00CA616F" w:rsidTr="00E3779F">
        <w:trPr>
          <w:trHeight w:val="1015"/>
        </w:trPr>
        <w:tc>
          <w:tcPr>
            <w:tcW w:w="1068" w:type="dxa"/>
            <w:vMerge/>
          </w:tcPr>
          <w:p w:rsidR="00CA616F" w:rsidRDefault="00CA616F">
            <w:pPr>
              <w:jc w:val="both"/>
              <w:rPr>
                <w:rFonts w:eastAsia="標楷體"/>
              </w:rPr>
            </w:pPr>
          </w:p>
        </w:tc>
        <w:tc>
          <w:tcPr>
            <w:tcW w:w="600" w:type="dxa"/>
          </w:tcPr>
          <w:p w:rsidR="00CA616F" w:rsidRDefault="00CA616F">
            <w:pPr>
              <w:jc w:val="both"/>
              <w:rPr>
                <w:rFonts w:eastAsia="標楷體"/>
              </w:rPr>
            </w:pPr>
            <w:r>
              <w:rPr>
                <w:rFonts w:eastAsia="標楷體" w:hint="eastAsia"/>
              </w:rPr>
              <w:t>2.</w:t>
            </w:r>
            <w:r>
              <w:rPr>
                <w:rFonts w:eastAsia="標楷體" w:hint="eastAsia"/>
              </w:rPr>
              <w:t>經濟影響</w:t>
            </w:r>
          </w:p>
        </w:tc>
        <w:tc>
          <w:tcPr>
            <w:tcW w:w="6120" w:type="dxa"/>
          </w:tcPr>
          <w:p w:rsidR="00CA616F" w:rsidRDefault="00CA616F">
            <w:pPr>
              <w:jc w:val="both"/>
              <w:rPr>
                <w:rFonts w:eastAsia="標楷體"/>
              </w:rPr>
            </w:pPr>
          </w:p>
          <w:p w:rsidR="003979D2" w:rsidRDefault="003979D2">
            <w:pPr>
              <w:jc w:val="both"/>
              <w:rPr>
                <w:rFonts w:eastAsia="標楷體"/>
              </w:rPr>
            </w:pPr>
          </w:p>
          <w:p w:rsidR="003979D2" w:rsidRDefault="003979D2">
            <w:pPr>
              <w:jc w:val="both"/>
              <w:rPr>
                <w:rFonts w:eastAsia="標楷體"/>
              </w:rPr>
            </w:pPr>
          </w:p>
          <w:p w:rsidR="003979D2" w:rsidRDefault="003979D2">
            <w:pPr>
              <w:jc w:val="both"/>
              <w:rPr>
                <w:rFonts w:eastAsia="標楷體"/>
              </w:rPr>
            </w:pPr>
          </w:p>
          <w:p w:rsidR="003979D2" w:rsidRDefault="003979D2">
            <w:pPr>
              <w:jc w:val="both"/>
              <w:rPr>
                <w:rFonts w:eastAsia="標楷體"/>
              </w:rPr>
            </w:pPr>
          </w:p>
          <w:p w:rsidR="003979D2" w:rsidRDefault="003979D2">
            <w:pPr>
              <w:jc w:val="both"/>
              <w:rPr>
                <w:rFonts w:eastAsia="標楷體"/>
              </w:rPr>
            </w:pPr>
          </w:p>
        </w:tc>
        <w:tc>
          <w:tcPr>
            <w:tcW w:w="3008" w:type="dxa"/>
          </w:tcPr>
          <w:p w:rsidR="00CA616F" w:rsidRDefault="003979D2" w:rsidP="00392816">
            <w:pPr>
              <w:jc w:val="both"/>
              <w:rPr>
                <w:rFonts w:eastAsia="標楷體"/>
              </w:rPr>
            </w:pPr>
            <w:r>
              <w:rPr>
                <w:rFonts w:eastAsia="標楷體" w:hint="eastAsia"/>
              </w:rPr>
              <w:t>對經濟可能的影響補救措施</w:t>
            </w:r>
            <w:r>
              <w:rPr>
                <w:rFonts w:eastAsia="標楷體" w:hint="eastAsia"/>
              </w:rPr>
              <w:t>:</w:t>
            </w:r>
          </w:p>
        </w:tc>
      </w:tr>
      <w:tr w:rsidR="00CA616F" w:rsidTr="00E3779F">
        <w:trPr>
          <w:trHeight w:val="1050"/>
        </w:trPr>
        <w:tc>
          <w:tcPr>
            <w:tcW w:w="1068" w:type="dxa"/>
            <w:vMerge/>
          </w:tcPr>
          <w:p w:rsidR="00CA616F" w:rsidRDefault="00CA616F">
            <w:pPr>
              <w:jc w:val="both"/>
              <w:rPr>
                <w:rFonts w:eastAsia="標楷體"/>
              </w:rPr>
            </w:pPr>
          </w:p>
        </w:tc>
        <w:tc>
          <w:tcPr>
            <w:tcW w:w="600" w:type="dxa"/>
          </w:tcPr>
          <w:p w:rsidR="00CA616F" w:rsidRDefault="00CA616F">
            <w:pPr>
              <w:jc w:val="both"/>
              <w:rPr>
                <w:rFonts w:eastAsia="標楷體"/>
              </w:rPr>
            </w:pPr>
            <w:r>
              <w:rPr>
                <w:rFonts w:eastAsia="標楷體" w:hint="eastAsia"/>
              </w:rPr>
              <w:t>3.</w:t>
            </w:r>
            <w:r>
              <w:rPr>
                <w:rFonts w:eastAsia="標楷體" w:hint="eastAsia"/>
              </w:rPr>
              <w:t>健康影響</w:t>
            </w:r>
          </w:p>
        </w:tc>
        <w:tc>
          <w:tcPr>
            <w:tcW w:w="6120" w:type="dxa"/>
          </w:tcPr>
          <w:p w:rsidR="00CA616F" w:rsidRDefault="00CA616F">
            <w:pPr>
              <w:jc w:val="both"/>
              <w:rPr>
                <w:rFonts w:eastAsia="標楷體"/>
              </w:rPr>
            </w:pPr>
          </w:p>
        </w:tc>
        <w:tc>
          <w:tcPr>
            <w:tcW w:w="3008" w:type="dxa"/>
          </w:tcPr>
          <w:p w:rsidR="00CA616F" w:rsidRDefault="003979D2" w:rsidP="00392816">
            <w:pPr>
              <w:jc w:val="both"/>
              <w:rPr>
                <w:rFonts w:eastAsia="標楷體"/>
              </w:rPr>
            </w:pPr>
            <w:r>
              <w:rPr>
                <w:rFonts w:ascii="標楷體" w:eastAsia="標楷體" w:hAnsi="標楷體" w:hint="eastAsia"/>
              </w:rPr>
              <w:t>對健康的影響行的防治策略：</w:t>
            </w:r>
          </w:p>
        </w:tc>
      </w:tr>
    </w:tbl>
    <w:p w:rsidR="008C501A" w:rsidRDefault="008C501A" w:rsidP="00B34912">
      <w:pPr>
        <w:widowControl/>
        <w:tabs>
          <w:tab w:val="left" w:pos="709"/>
        </w:tabs>
        <w:jc w:val="both"/>
        <w:rPr>
          <w:rFonts w:eastAsia="標楷體" w:hAnsi="標楷體"/>
        </w:rPr>
      </w:pPr>
    </w:p>
    <w:p w:rsidR="008C501A" w:rsidRDefault="008C501A" w:rsidP="00B34912">
      <w:pPr>
        <w:widowControl/>
        <w:tabs>
          <w:tab w:val="left" w:pos="709"/>
        </w:tabs>
        <w:jc w:val="both"/>
        <w:rPr>
          <w:rFonts w:eastAsia="標楷體" w:hAnsi="標楷體"/>
        </w:rPr>
      </w:pPr>
    </w:p>
    <w:p w:rsidR="008C501A" w:rsidRDefault="008C501A" w:rsidP="00B34912">
      <w:pPr>
        <w:widowControl/>
        <w:tabs>
          <w:tab w:val="left" w:pos="709"/>
        </w:tabs>
        <w:jc w:val="both"/>
        <w:rPr>
          <w:rFonts w:eastAsia="標楷體" w:hAnsi="標楷體"/>
        </w:rPr>
      </w:pPr>
    </w:p>
    <w:p w:rsidR="008C501A" w:rsidRDefault="008C501A"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8C501A" w:rsidRDefault="008C501A" w:rsidP="00B34912">
      <w:pPr>
        <w:widowControl/>
        <w:tabs>
          <w:tab w:val="left" w:pos="709"/>
        </w:tabs>
        <w:jc w:val="both"/>
        <w:rPr>
          <w:rFonts w:eastAsia="標楷體" w:hAnsi="標楷體"/>
        </w:rPr>
      </w:pPr>
      <w:r>
        <w:rPr>
          <w:rFonts w:eastAsia="標楷體" w:hAnsi="標楷體" w:hint="eastAsia"/>
        </w:rPr>
        <w:lastRenderedPageBreak/>
        <w:t>學習單三</w:t>
      </w:r>
      <w:r>
        <w:rPr>
          <w:rFonts w:eastAsia="標楷體" w:hAnsi="標楷體" w:hint="eastAsia"/>
        </w:rPr>
        <w:t>:</w:t>
      </w:r>
      <w:r w:rsidR="00DB6187">
        <w:rPr>
          <w:rFonts w:eastAsia="標楷體" w:hAnsi="標楷體" w:hint="eastAsia"/>
        </w:rPr>
        <w:t>農業尖兵保護宣言</w:t>
      </w:r>
    </w:p>
    <w:p w:rsidR="00DB6187" w:rsidRDefault="00011C13" w:rsidP="00B34912">
      <w:pPr>
        <w:widowControl/>
        <w:tabs>
          <w:tab w:val="left" w:pos="709"/>
        </w:tabs>
        <w:jc w:val="both"/>
      </w:pPr>
      <w:r>
        <w:rPr>
          <w:rFonts w:eastAsia="標楷體" w:hAnsi="標楷體"/>
          <w:noProof/>
        </w:rPr>
        <w:drawing>
          <wp:inline distT="0" distB="0" distL="0" distR="0">
            <wp:extent cx="1903730" cy="1903730"/>
            <wp:effectExtent l="0" t="0" r="1270" b="1270"/>
            <wp:docPr id="5" name="圖片 5" descr="COP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10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3730" cy="1903730"/>
                    </a:xfrm>
                    <a:prstGeom prst="rect">
                      <a:avLst/>
                    </a:prstGeom>
                    <a:noFill/>
                    <a:ln>
                      <a:noFill/>
                    </a:ln>
                  </pic:spPr>
                </pic:pic>
              </a:graphicData>
            </a:graphic>
          </wp:inline>
        </w:drawing>
      </w:r>
      <w:r w:rsidR="00DB6187" w:rsidRPr="00DB6187">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Pr>
          <w:rFonts w:hint="eastAsia"/>
          <w:noProof/>
        </w:rPr>
        <w:drawing>
          <wp:inline distT="0" distB="0" distL="0" distR="0">
            <wp:extent cx="1557020" cy="1875155"/>
            <wp:effectExtent l="0" t="0" r="5080" b="0"/>
            <wp:docPr id="6" name="圖片 6" descr="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fin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7020" cy="1875155"/>
                    </a:xfrm>
                    <a:prstGeom prst="rect">
                      <a:avLst/>
                    </a:prstGeom>
                    <a:noFill/>
                    <a:ln>
                      <a:noFill/>
                    </a:ln>
                  </pic:spPr>
                </pic:pic>
              </a:graphicData>
            </a:graphic>
          </wp:inline>
        </w:drawing>
      </w:r>
    </w:p>
    <w:p w:rsidR="008C501A" w:rsidRPr="00DB6187" w:rsidRDefault="00DB6187" w:rsidP="00B34912">
      <w:pPr>
        <w:widowControl/>
        <w:tabs>
          <w:tab w:val="left" w:pos="709"/>
        </w:tabs>
        <w:jc w:val="both"/>
        <w:rPr>
          <w:rFonts w:eastAsia="標楷體" w:hAnsi="標楷體"/>
        </w:rPr>
      </w:pPr>
      <w:r>
        <w:rPr>
          <w:rFonts w:hint="eastAsia"/>
        </w:rPr>
        <w:t>圖片來源：地球生物多樣性年關方網站</w:t>
      </w:r>
      <w:r>
        <w:rPr>
          <w:rFonts w:hint="eastAsia"/>
        </w:rPr>
        <w:t xml:space="preserve">     </w:t>
      </w:r>
      <w:r>
        <w:rPr>
          <w:rFonts w:hint="eastAsia"/>
        </w:rPr>
        <w:t>行政院農委會</w:t>
      </w:r>
    </w:p>
    <w:p w:rsidR="00DB6187" w:rsidRDefault="00DB6187" w:rsidP="00B34912">
      <w:pPr>
        <w:widowControl/>
        <w:tabs>
          <w:tab w:val="left" w:pos="709"/>
        </w:tabs>
        <w:jc w:val="both"/>
        <w:rPr>
          <w:rFonts w:eastAsia="標楷體" w:hAnsi="標楷體"/>
        </w:rPr>
      </w:pPr>
      <w:r>
        <w:rPr>
          <w:rFonts w:eastAsia="標楷體" w:hAnsi="標楷體" w:hint="eastAsia"/>
        </w:rPr>
        <w:t>每組最少均須有５則宣言，切勿流於理想性，請注意在現況鐘可以做的努力</w:t>
      </w:r>
    </w:p>
    <w:p w:rsidR="008C501A" w:rsidRDefault="00DB6187" w:rsidP="00B34912">
      <w:pPr>
        <w:widowControl/>
        <w:tabs>
          <w:tab w:val="left" w:pos="709"/>
        </w:tabs>
        <w:jc w:val="both"/>
        <w:rPr>
          <w:rFonts w:eastAsia="標楷體" w:hAnsi="標楷體"/>
        </w:rPr>
      </w:pPr>
      <w:r>
        <w:rPr>
          <w:rFonts w:eastAsia="標楷體" w:hAnsi="標楷體" w:hint="eastAsia"/>
        </w:rPr>
        <w:t>在從事農業相關領域工作時，我會：</w:t>
      </w:r>
    </w:p>
    <w:p w:rsidR="008C501A" w:rsidRDefault="00DB6187" w:rsidP="00B34912">
      <w:pPr>
        <w:widowControl/>
        <w:tabs>
          <w:tab w:val="left" w:pos="709"/>
        </w:tabs>
        <w:jc w:val="both"/>
        <w:rPr>
          <w:rFonts w:eastAsia="標楷體" w:hAnsi="標楷體"/>
        </w:rPr>
      </w:pPr>
      <w:r>
        <w:rPr>
          <w:rFonts w:eastAsia="標楷體" w:hAnsi="標楷體" w:hint="eastAsia"/>
        </w:rPr>
        <w:t>１、</w:t>
      </w: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r>
        <w:rPr>
          <w:rFonts w:eastAsia="標楷體" w:hAnsi="標楷體" w:hint="eastAsia"/>
        </w:rPr>
        <w:t>２、</w:t>
      </w: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r>
        <w:rPr>
          <w:rFonts w:eastAsia="標楷體" w:hAnsi="標楷體" w:hint="eastAsia"/>
        </w:rPr>
        <w:t>３、</w:t>
      </w: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r>
        <w:rPr>
          <w:rFonts w:eastAsia="標楷體" w:hAnsi="標楷體" w:hint="eastAsia"/>
        </w:rPr>
        <w:t>４、</w:t>
      </w: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r>
        <w:rPr>
          <w:rFonts w:eastAsia="標楷體" w:hAnsi="標楷體" w:hint="eastAsia"/>
        </w:rPr>
        <w:t>５、</w:t>
      </w: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r>
        <w:rPr>
          <w:rFonts w:eastAsia="標楷體" w:hAnsi="標楷體" w:hint="eastAsia"/>
        </w:rPr>
        <w:t>６、</w:t>
      </w:r>
    </w:p>
    <w:p w:rsidR="008C501A" w:rsidRDefault="008C501A" w:rsidP="00B34912">
      <w:pPr>
        <w:widowControl/>
        <w:tabs>
          <w:tab w:val="left" w:pos="709"/>
        </w:tabs>
        <w:jc w:val="both"/>
        <w:rPr>
          <w:rFonts w:eastAsia="標楷體" w:hAnsi="標楷體"/>
        </w:rPr>
      </w:pPr>
    </w:p>
    <w:p w:rsidR="008C501A" w:rsidRDefault="008C501A"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DB6187" w:rsidRDefault="00DB6187" w:rsidP="00B34912">
      <w:pPr>
        <w:widowControl/>
        <w:tabs>
          <w:tab w:val="left" w:pos="709"/>
        </w:tabs>
        <w:jc w:val="both"/>
        <w:rPr>
          <w:rFonts w:eastAsia="標楷體" w:hAnsi="標楷體"/>
        </w:rPr>
      </w:pPr>
    </w:p>
    <w:p w:rsidR="008C501A" w:rsidRDefault="008C501A" w:rsidP="00B34912">
      <w:pPr>
        <w:widowControl/>
        <w:tabs>
          <w:tab w:val="left" w:pos="709"/>
        </w:tabs>
        <w:jc w:val="both"/>
        <w:rPr>
          <w:rFonts w:eastAsia="標楷體" w:hAnsi="標楷體"/>
        </w:rPr>
      </w:pPr>
    </w:p>
    <w:p w:rsidR="00B34912" w:rsidRDefault="00FE1EA8" w:rsidP="00B34912">
      <w:pPr>
        <w:widowControl/>
        <w:tabs>
          <w:tab w:val="left" w:pos="709"/>
        </w:tabs>
        <w:jc w:val="both"/>
        <w:rPr>
          <w:rFonts w:eastAsia="標楷體" w:hAnsi="標楷體"/>
        </w:rPr>
      </w:pPr>
      <w:r>
        <w:rPr>
          <w:rFonts w:eastAsia="標楷體" w:hAnsi="標楷體" w:hint="eastAsia"/>
        </w:rPr>
        <w:lastRenderedPageBreak/>
        <w:t>叁</w:t>
      </w:r>
      <w:r w:rsidR="00B34912" w:rsidRPr="004C4AAB">
        <w:rPr>
          <w:rFonts w:eastAsia="標楷體" w:hAnsi="標楷體" w:hint="eastAsia"/>
        </w:rPr>
        <w:t>、教學評量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4774"/>
      </w:tblGrid>
      <w:tr w:rsidR="00912493" w:rsidRPr="001B4FA4" w:rsidTr="00453950">
        <w:tc>
          <w:tcPr>
            <w:tcW w:w="5748" w:type="dxa"/>
            <w:shd w:val="clear" w:color="auto" w:fill="auto"/>
          </w:tcPr>
          <w:p w:rsidR="00912493" w:rsidRPr="001B4FA4" w:rsidRDefault="00912493" w:rsidP="001B4FA4">
            <w:pPr>
              <w:widowControl/>
              <w:tabs>
                <w:tab w:val="left" w:pos="709"/>
              </w:tabs>
              <w:jc w:val="both"/>
              <w:rPr>
                <w:rFonts w:eastAsia="標楷體"/>
              </w:rPr>
            </w:pPr>
            <w:r w:rsidRPr="001B4FA4">
              <w:rPr>
                <w:rFonts w:eastAsia="標楷體" w:hint="eastAsia"/>
              </w:rPr>
              <w:t>學習目標</w:t>
            </w:r>
          </w:p>
        </w:tc>
        <w:tc>
          <w:tcPr>
            <w:tcW w:w="4774" w:type="dxa"/>
            <w:shd w:val="clear" w:color="auto" w:fill="auto"/>
          </w:tcPr>
          <w:p w:rsidR="00912493" w:rsidRPr="001B4FA4" w:rsidRDefault="00912493" w:rsidP="001B4FA4">
            <w:pPr>
              <w:widowControl/>
              <w:tabs>
                <w:tab w:val="left" w:pos="709"/>
              </w:tabs>
              <w:jc w:val="both"/>
              <w:rPr>
                <w:rFonts w:eastAsia="標楷體"/>
              </w:rPr>
            </w:pPr>
            <w:r w:rsidRPr="001B4FA4">
              <w:rPr>
                <w:rFonts w:eastAsia="標楷體" w:hint="eastAsia"/>
              </w:rPr>
              <w:t>評量方式</w:t>
            </w:r>
          </w:p>
        </w:tc>
      </w:tr>
      <w:tr w:rsidR="00912493" w:rsidRPr="001B4FA4" w:rsidTr="00453950">
        <w:tc>
          <w:tcPr>
            <w:tcW w:w="5748" w:type="dxa"/>
            <w:shd w:val="clear" w:color="auto" w:fill="auto"/>
          </w:tcPr>
          <w:p w:rsidR="00912493" w:rsidRPr="001B4FA4" w:rsidRDefault="00DB6187" w:rsidP="00DB6187">
            <w:pPr>
              <w:rPr>
                <w:rFonts w:eastAsia="標楷體"/>
              </w:rPr>
            </w:pPr>
            <w:r w:rsidRPr="001379A8">
              <w:rPr>
                <w:rFonts w:eastAsia="標楷體" w:hint="eastAsia"/>
              </w:rPr>
              <w:t>一、能認識台灣地區外來種生物的種類及來源</w:t>
            </w:r>
          </w:p>
        </w:tc>
        <w:tc>
          <w:tcPr>
            <w:tcW w:w="4774" w:type="dxa"/>
            <w:shd w:val="clear" w:color="auto" w:fill="auto"/>
          </w:tcPr>
          <w:p w:rsidR="00912493" w:rsidRPr="001B4FA4" w:rsidRDefault="00410BFF" w:rsidP="001B4FA4">
            <w:pPr>
              <w:widowControl/>
              <w:tabs>
                <w:tab w:val="left" w:pos="709"/>
              </w:tabs>
              <w:jc w:val="both"/>
              <w:rPr>
                <w:rFonts w:eastAsia="標楷體"/>
              </w:rPr>
            </w:pPr>
            <w:r w:rsidRPr="001B4FA4">
              <w:rPr>
                <w:rFonts w:eastAsia="標楷體" w:hint="eastAsia"/>
              </w:rPr>
              <w:t>學習單</w:t>
            </w:r>
            <w:r w:rsidR="00FB153B">
              <w:rPr>
                <w:rFonts w:eastAsia="標楷體" w:hint="eastAsia"/>
              </w:rPr>
              <w:t>（</w:t>
            </w:r>
            <w:r w:rsidR="00FB153B">
              <w:rPr>
                <w:rFonts w:eastAsia="標楷體" w:hint="eastAsia"/>
              </w:rPr>
              <w:t>1</w:t>
            </w:r>
            <w:r w:rsidR="00FB153B">
              <w:rPr>
                <w:rFonts w:eastAsia="標楷體" w:hint="eastAsia"/>
              </w:rPr>
              <w:t>、</w:t>
            </w:r>
            <w:r w:rsidR="00FB153B">
              <w:rPr>
                <w:rFonts w:eastAsia="標楷體" w:hint="eastAsia"/>
              </w:rPr>
              <w:t>2</w:t>
            </w:r>
            <w:r w:rsidR="00FB153B">
              <w:rPr>
                <w:rFonts w:eastAsia="標楷體" w:hint="eastAsia"/>
              </w:rPr>
              <w:t>）</w:t>
            </w:r>
            <w:r w:rsidRPr="001B4FA4">
              <w:rPr>
                <w:rFonts w:eastAsia="標楷體" w:hint="eastAsia"/>
              </w:rPr>
              <w:t>、問答</w:t>
            </w:r>
            <w:r w:rsidR="00FB153B" w:rsidRPr="001B4FA4">
              <w:rPr>
                <w:rFonts w:eastAsia="標楷體" w:hint="eastAsia"/>
              </w:rPr>
              <w:t>、教師觀察</w:t>
            </w:r>
          </w:p>
        </w:tc>
      </w:tr>
      <w:tr w:rsidR="00912493" w:rsidRPr="001B4FA4" w:rsidTr="00453950">
        <w:tc>
          <w:tcPr>
            <w:tcW w:w="5748" w:type="dxa"/>
            <w:shd w:val="clear" w:color="auto" w:fill="auto"/>
          </w:tcPr>
          <w:p w:rsidR="00DB6187" w:rsidRPr="001379A8" w:rsidRDefault="00DB6187" w:rsidP="00DB6187">
            <w:pPr>
              <w:rPr>
                <w:rFonts w:eastAsia="標楷體"/>
              </w:rPr>
            </w:pPr>
            <w:r w:rsidRPr="001379A8">
              <w:rPr>
                <w:rFonts w:eastAsia="標楷體" w:hint="eastAsia"/>
              </w:rPr>
              <w:t>二、能了解外來種生物入侵產生的原因，以及對</w:t>
            </w:r>
          </w:p>
          <w:p w:rsidR="00912493" w:rsidRPr="001B4FA4" w:rsidRDefault="00DB6187" w:rsidP="00DB6187">
            <w:pPr>
              <w:widowControl/>
              <w:tabs>
                <w:tab w:val="left" w:pos="709"/>
              </w:tabs>
              <w:jc w:val="both"/>
              <w:rPr>
                <w:rFonts w:eastAsia="標楷體"/>
              </w:rPr>
            </w:pPr>
            <w:r w:rsidRPr="001379A8">
              <w:rPr>
                <w:rFonts w:eastAsia="標楷體" w:hint="eastAsia"/>
              </w:rPr>
              <w:t xml:space="preserve">    </w:t>
            </w:r>
            <w:r w:rsidRPr="001379A8">
              <w:rPr>
                <w:rFonts w:eastAsia="標楷體" w:hint="eastAsia"/>
              </w:rPr>
              <w:t>世界各國經濟和生態環境造成的衝擊</w:t>
            </w:r>
          </w:p>
        </w:tc>
        <w:tc>
          <w:tcPr>
            <w:tcW w:w="4774" w:type="dxa"/>
            <w:shd w:val="clear" w:color="auto" w:fill="auto"/>
          </w:tcPr>
          <w:p w:rsidR="00912493" w:rsidRPr="001B4FA4" w:rsidRDefault="00410BFF" w:rsidP="001B4FA4">
            <w:pPr>
              <w:widowControl/>
              <w:tabs>
                <w:tab w:val="left" w:pos="709"/>
              </w:tabs>
              <w:jc w:val="both"/>
              <w:rPr>
                <w:rFonts w:eastAsia="標楷體"/>
              </w:rPr>
            </w:pPr>
            <w:r w:rsidRPr="001B4FA4">
              <w:rPr>
                <w:rFonts w:eastAsia="標楷體" w:hint="eastAsia"/>
              </w:rPr>
              <w:t>學習單</w:t>
            </w:r>
            <w:r w:rsidR="00FB153B">
              <w:rPr>
                <w:rFonts w:eastAsia="標楷體" w:hint="eastAsia"/>
              </w:rPr>
              <w:t>(3)</w:t>
            </w:r>
            <w:r w:rsidRPr="001B4FA4">
              <w:rPr>
                <w:rFonts w:eastAsia="標楷體" w:hint="eastAsia"/>
              </w:rPr>
              <w:t>、問答</w:t>
            </w:r>
            <w:r w:rsidR="00FB153B" w:rsidRPr="001B4FA4">
              <w:rPr>
                <w:rFonts w:eastAsia="標楷體" w:hint="eastAsia"/>
              </w:rPr>
              <w:t>、教師觀察、學生報告</w:t>
            </w:r>
          </w:p>
        </w:tc>
      </w:tr>
      <w:tr w:rsidR="00912493" w:rsidRPr="001B4FA4" w:rsidTr="00453950">
        <w:tc>
          <w:tcPr>
            <w:tcW w:w="5748" w:type="dxa"/>
            <w:shd w:val="clear" w:color="auto" w:fill="auto"/>
          </w:tcPr>
          <w:p w:rsidR="00912493" w:rsidRPr="001B4FA4" w:rsidRDefault="00DB6187" w:rsidP="001B4FA4">
            <w:pPr>
              <w:widowControl/>
              <w:tabs>
                <w:tab w:val="left" w:pos="709"/>
              </w:tabs>
              <w:jc w:val="both"/>
              <w:rPr>
                <w:rFonts w:eastAsia="標楷體"/>
              </w:rPr>
            </w:pPr>
            <w:r w:rsidRPr="001379A8">
              <w:rPr>
                <w:rFonts w:eastAsia="標楷體" w:hint="eastAsia"/>
              </w:rPr>
              <w:t>三、了解生物多樣性對地球永續發展的必要性</w:t>
            </w:r>
          </w:p>
        </w:tc>
        <w:tc>
          <w:tcPr>
            <w:tcW w:w="4774" w:type="dxa"/>
            <w:shd w:val="clear" w:color="auto" w:fill="auto"/>
          </w:tcPr>
          <w:p w:rsidR="00912493" w:rsidRPr="001B4FA4" w:rsidRDefault="00410BFF" w:rsidP="001B4FA4">
            <w:pPr>
              <w:widowControl/>
              <w:tabs>
                <w:tab w:val="left" w:pos="709"/>
              </w:tabs>
              <w:jc w:val="both"/>
              <w:rPr>
                <w:rFonts w:eastAsia="標楷體"/>
              </w:rPr>
            </w:pPr>
            <w:r w:rsidRPr="001B4FA4">
              <w:rPr>
                <w:rFonts w:eastAsia="標楷體" w:hint="eastAsia"/>
              </w:rPr>
              <w:t>學生發表</w:t>
            </w:r>
            <w:r w:rsidR="00FB153B" w:rsidRPr="001B4FA4">
              <w:rPr>
                <w:rFonts w:eastAsia="標楷體" w:hint="eastAsia"/>
              </w:rPr>
              <w:t>、教師觀察、學生報告</w:t>
            </w:r>
          </w:p>
        </w:tc>
      </w:tr>
      <w:tr w:rsidR="00912493" w:rsidRPr="001B4FA4" w:rsidTr="00453950">
        <w:tc>
          <w:tcPr>
            <w:tcW w:w="5748" w:type="dxa"/>
            <w:shd w:val="clear" w:color="auto" w:fill="auto"/>
          </w:tcPr>
          <w:p w:rsidR="00912493" w:rsidRPr="001B4FA4" w:rsidRDefault="00453950" w:rsidP="00453950">
            <w:pPr>
              <w:widowControl/>
              <w:tabs>
                <w:tab w:val="left" w:pos="709"/>
              </w:tabs>
              <w:jc w:val="both"/>
              <w:rPr>
                <w:rFonts w:eastAsia="標楷體"/>
              </w:rPr>
            </w:pPr>
            <w:r w:rsidRPr="001379A8">
              <w:rPr>
                <w:rFonts w:eastAsia="標楷體" w:hint="eastAsia"/>
              </w:rPr>
              <w:t>四、能反思並身體力行避免成為物種多樣性的殺手</w:t>
            </w:r>
          </w:p>
        </w:tc>
        <w:tc>
          <w:tcPr>
            <w:tcW w:w="4774" w:type="dxa"/>
            <w:shd w:val="clear" w:color="auto" w:fill="auto"/>
          </w:tcPr>
          <w:p w:rsidR="00912493" w:rsidRPr="001B4FA4" w:rsidRDefault="00291245" w:rsidP="001B4FA4">
            <w:pPr>
              <w:widowControl/>
              <w:tabs>
                <w:tab w:val="left" w:pos="709"/>
              </w:tabs>
              <w:jc w:val="both"/>
              <w:rPr>
                <w:rFonts w:eastAsia="標楷體"/>
              </w:rPr>
            </w:pPr>
            <w:r w:rsidRPr="001B4FA4">
              <w:rPr>
                <w:rFonts w:eastAsia="標楷體" w:hint="eastAsia"/>
              </w:rPr>
              <w:t>教師觀察、學生報告</w:t>
            </w:r>
          </w:p>
        </w:tc>
      </w:tr>
    </w:tbl>
    <w:p w:rsidR="00912493" w:rsidRPr="00A12176" w:rsidRDefault="00912493" w:rsidP="00B34912">
      <w:pPr>
        <w:widowControl/>
        <w:tabs>
          <w:tab w:val="left" w:pos="709"/>
        </w:tabs>
        <w:jc w:val="both"/>
        <w:rPr>
          <w:rFonts w:eastAsia="標楷體"/>
        </w:rPr>
      </w:pPr>
    </w:p>
    <w:p w:rsidR="00B34912" w:rsidRPr="00A12176" w:rsidRDefault="00FE1EA8" w:rsidP="00B34912">
      <w:pPr>
        <w:pStyle w:val="1"/>
        <w:adjustRightInd w:val="0"/>
        <w:snapToGrid w:val="0"/>
        <w:ind w:leftChars="0" w:left="0"/>
        <w:jc w:val="both"/>
        <w:rPr>
          <w:rFonts w:ascii="Times New Roman" w:eastAsia="標楷體" w:hAnsi="Times New Roman"/>
          <w:szCs w:val="24"/>
        </w:rPr>
      </w:pPr>
      <w:r w:rsidRPr="00A12176">
        <w:rPr>
          <w:rFonts w:ascii="Times New Roman" w:eastAsia="標楷體" w:hAnsi="標楷體" w:hint="eastAsia"/>
          <w:szCs w:val="24"/>
        </w:rPr>
        <w:t>肆</w:t>
      </w:r>
      <w:r w:rsidR="00B34912" w:rsidRPr="00A12176">
        <w:rPr>
          <w:rFonts w:ascii="Times New Roman" w:eastAsia="標楷體" w:hAnsi="標楷體" w:hint="eastAsia"/>
          <w:szCs w:val="24"/>
        </w:rPr>
        <w:t>、教學建議</w:t>
      </w:r>
    </w:p>
    <w:p w:rsidR="00B34912" w:rsidRPr="00A12176" w:rsidRDefault="00B34912" w:rsidP="00B34912">
      <w:pPr>
        <w:pStyle w:val="-11"/>
        <w:ind w:leftChars="100" w:left="720" w:hangingChars="200" w:hanging="480"/>
        <w:jc w:val="both"/>
        <w:rPr>
          <w:rFonts w:eastAsia="標楷體"/>
        </w:rPr>
      </w:pPr>
      <w:r w:rsidRPr="00A12176">
        <w:rPr>
          <w:rFonts w:eastAsia="標楷體" w:hAnsi="標楷體" w:hint="eastAsia"/>
        </w:rPr>
        <w:t>一、教學過程運用活動設計與提問法引導學生思考融入課程，並佐以影片及書籍分享，引起學生的學習動機。</w:t>
      </w:r>
      <w:r w:rsidR="00C5454F" w:rsidRPr="00A12176">
        <w:rPr>
          <w:rFonts w:eastAsia="標楷體" w:hAnsi="標楷體" w:hint="eastAsia"/>
        </w:rPr>
        <w:t>本教案影音資料頗多，教師可</w:t>
      </w:r>
      <w:r w:rsidR="00005478" w:rsidRPr="00A12176">
        <w:rPr>
          <w:rFonts w:eastAsia="標楷體" w:hAnsi="標楷體" w:hint="eastAsia"/>
        </w:rPr>
        <w:t>視</w:t>
      </w:r>
      <w:r w:rsidR="00C5454F" w:rsidRPr="00A12176">
        <w:rPr>
          <w:rFonts w:eastAsia="標楷體" w:hAnsi="標楷體" w:hint="eastAsia"/>
        </w:rPr>
        <w:t>教學時間斟酌播放</w:t>
      </w:r>
      <w:r w:rsidRPr="00A12176">
        <w:rPr>
          <w:rFonts w:eastAsia="標楷體" w:hAnsi="標楷體" w:hint="eastAsia"/>
        </w:rPr>
        <w:t>。</w:t>
      </w:r>
    </w:p>
    <w:p w:rsidR="00B34912" w:rsidRPr="00A12176" w:rsidRDefault="00B34912" w:rsidP="00B34912">
      <w:pPr>
        <w:pStyle w:val="-11"/>
        <w:ind w:leftChars="100" w:left="720" w:hangingChars="200" w:hanging="480"/>
        <w:jc w:val="both"/>
        <w:rPr>
          <w:rFonts w:eastAsia="標楷體"/>
        </w:rPr>
      </w:pPr>
      <w:r w:rsidRPr="00A12176">
        <w:rPr>
          <w:rFonts w:eastAsia="標楷體" w:hAnsi="標楷體" w:hint="eastAsia"/>
        </w:rPr>
        <w:t>二、</w:t>
      </w:r>
      <w:r w:rsidR="00BA6718" w:rsidRPr="00A12176">
        <w:rPr>
          <w:rFonts w:eastAsia="標楷體" w:hAnsi="標楷體" w:hint="eastAsia"/>
        </w:rPr>
        <w:t>第二節辯論課之前，務必先將學生所完成之學習單讓學生有時間完整閱讀</w:t>
      </w:r>
      <w:r w:rsidR="002B4C8C" w:rsidRPr="00A12176">
        <w:rPr>
          <w:rFonts w:eastAsia="標楷體" w:hAnsi="標楷體" w:hint="eastAsia"/>
        </w:rPr>
        <w:t>，學生辯論時正方反方見意由學生自行選擇後老師再稍加分配，學生更能精準傳答自己的論點</w:t>
      </w:r>
      <w:r w:rsidR="00BA6718" w:rsidRPr="00A12176">
        <w:rPr>
          <w:rFonts w:eastAsia="標楷體" w:hAnsi="標楷體" w:hint="eastAsia"/>
        </w:rPr>
        <w:t>。</w:t>
      </w:r>
    </w:p>
    <w:p w:rsidR="00B34912" w:rsidRDefault="00B34912" w:rsidP="00B34912">
      <w:pPr>
        <w:pStyle w:val="-11"/>
        <w:ind w:leftChars="100" w:left="720" w:hangingChars="200" w:hanging="480"/>
        <w:jc w:val="both"/>
        <w:rPr>
          <w:rFonts w:eastAsia="標楷體" w:hAnsi="標楷體"/>
        </w:rPr>
      </w:pPr>
      <w:r w:rsidRPr="004C4AAB">
        <w:rPr>
          <w:rFonts w:eastAsia="標楷體" w:hAnsi="標楷體" w:hint="eastAsia"/>
        </w:rPr>
        <w:t>三、</w:t>
      </w:r>
      <w:r w:rsidR="003B26BA">
        <w:rPr>
          <w:rFonts w:eastAsia="標楷體" w:hAnsi="標楷體" w:hint="eastAsia"/>
        </w:rPr>
        <w:t>辯論活動的目的在協助學生價值澄清，讓學生可以掌握不同立場的資訊及看法，以幫助學生選擇自己的立場，教師切勿介入過分給予「有立場」的引導，因活動的目的並非要學生作出絕對的選擇，故不建議用奧瑞岡式辯論，以免影響學生的價值判斷。</w:t>
      </w:r>
    </w:p>
    <w:p w:rsidR="00005478" w:rsidRDefault="00005478" w:rsidP="00B34912">
      <w:pPr>
        <w:pStyle w:val="-11"/>
        <w:ind w:leftChars="100" w:left="720" w:hangingChars="200" w:hanging="480"/>
        <w:jc w:val="both"/>
        <w:rPr>
          <w:rFonts w:eastAsia="標楷體" w:hAnsi="標楷體"/>
        </w:rPr>
      </w:pPr>
      <w:r>
        <w:rPr>
          <w:rFonts w:eastAsia="標楷體" w:hAnsi="標楷體" w:hint="eastAsia"/>
        </w:rPr>
        <w:t>四、行動方案進行的方式及執行的程度必須依照學校學生程度做調整。</w:t>
      </w:r>
    </w:p>
    <w:p w:rsidR="00B34912" w:rsidRPr="004C4AAB" w:rsidRDefault="00B34912" w:rsidP="00B34912">
      <w:pPr>
        <w:tabs>
          <w:tab w:val="left" w:pos="5294"/>
        </w:tabs>
        <w:rPr>
          <w:rFonts w:eastAsia="標楷體"/>
        </w:rPr>
      </w:pPr>
      <w:r w:rsidRPr="004C4AAB">
        <w:rPr>
          <w:rFonts w:eastAsia="標楷體"/>
        </w:rPr>
        <w:tab/>
      </w:r>
    </w:p>
    <w:p w:rsidR="00B34912" w:rsidRPr="004C4AAB" w:rsidRDefault="00FE1EA8" w:rsidP="00B34912">
      <w:pPr>
        <w:widowControl/>
        <w:tabs>
          <w:tab w:val="left" w:pos="709"/>
        </w:tabs>
        <w:rPr>
          <w:rFonts w:eastAsia="標楷體"/>
        </w:rPr>
      </w:pPr>
      <w:r>
        <w:rPr>
          <w:rFonts w:eastAsia="標楷體" w:hAnsi="標楷體" w:hint="eastAsia"/>
        </w:rPr>
        <w:t>伍</w:t>
      </w:r>
      <w:r w:rsidR="00B34912" w:rsidRPr="004C4AAB">
        <w:rPr>
          <w:rFonts w:eastAsia="標楷體" w:hAnsi="標楷體" w:hint="eastAsia"/>
        </w:rPr>
        <w:t>、教學資源</w:t>
      </w:r>
    </w:p>
    <w:p w:rsidR="00B8797B" w:rsidRPr="00FB69D2" w:rsidRDefault="00B8797B" w:rsidP="00B8797B">
      <w:pPr>
        <w:pStyle w:val="af2"/>
        <w:ind w:leftChars="0" w:left="0"/>
        <w:rPr>
          <w:rFonts w:eastAsia="標楷體"/>
          <w:b/>
          <w:color w:val="000000"/>
        </w:rPr>
      </w:pPr>
      <w:r>
        <w:rPr>
          <w:rFonts w:eastAsia="標楷體" w:hAnsi="標楷體" w:hint="eastAsia"/>
          <w:b/>
          <w:color w:val="000000"/>
        </w:rPr>
        <w:t xml:space="preserve">   </w:t>
      </w:r>
      <w:r w:rsidRPr="00FB69D2">
        <w:rPr>
          <w:rFonts w:eastAsia="標楷體" w:hAnsi="標楷體" w:hint="eastAsia"/>
          <w:b/>
          <w:color w:val="000000"/>
        </w:rPr>
        <w:t>一、外來物種之定義</w:t>
      </w:r>
    </w:p>
    <w:p w:rsidR="00B8797B" w:rsidRPr="00771AF9" w:rsidRDefault="00B8797B" w:rsidP="00B8797B">
      <w:pPr>
        <w:pStyle w:val="af2"/>
        <w:spacing w:beforeLines="50" w:before="180"/>
        <w:ind w:firstLineChars="50" w:firstLine="120"/>
        <w:jc w:val="both"/>
        <w:rPr>
          <w:rFonts w:eastAsia="標楷體"/>
        </w:rPr>
      </w:pPr>
      <w:r w:rsidRPr="00771AF9">
        <w:rPr>
          <w:rFonts w:eastAsia="標楷體" w:hint="eastAsia"/>
        </w:rPr>
        <w:t>以簡報方式定義何謂「外來物種」、「外來入侵種」。</w:t>
      </w:r>
    </w:p>
    <w:p w:rsidR="00B8797B" w:rsidRPr="00771AF9" w:rsidRDefault="00B8797B" w:rsidP="00B8797B">
      <w:pPr>
        <w:pStyle w:val="af2"/>
        <w:spacing w:beforeLines="50" w:before="180"/>
        <w:ind w:leftChars="201" w:left="482"/>
        <w:jc w:val="both"/>
        <w:rPr>
          <w:rFonts w:eastAsia="標楷體"/>
        </w:rPr>
      </w:pPr>
      <w:r w:rsidRPr="00771AF9">
        <w:rPr>
          <w:rFonts w:eastAsia="標楷體" w:hint="eastAsia"/>
        </w:rPr>
        <w:t>(</w:t>
      </w:r>
      <w:r w:rsidRPr="00771AF9">
        <w:rPr>
          <w:rFonts w:eastAsia="標楷體" w:hint="eastAsia"/>
        </w:rPr>
        <w:t>一</w:t>
      </w:r>
      <w:r w:rsidRPr="00771AF9">
        <w:rPr>
          <w:rFonts w:eastAsia="標楷體" w:hint="eastAsia"/>
        </w:rPr>
        <w:t>)</w:t>
      </w:r>
      <w:r w:rsidRPr="00771AF9">
        <w:rPr>
          <w:rFonts w:eastAsia="標楷體" w:hint="eastAsia"/>
        </w:rPr>
        <w:t>外來物種</w:t>
      </w:r>
      <w:r w:rsidRPr="00771AF9">
        <w:rPr>
          <w:rFonts w:eastAsia="標楷體" w:cs="Arial"/>
          <w:bCs/>
          <w:kern w:val="0"/>
        </w:rPr>
        <w:t>(alien species)</w:t>
      </w:r>
    </w:p>
    <w:p w:rsidR="00B8797B" w:rsidRPr="00771AF9" w:rsidRDefault="00B8797B" w:rsidP="00B8797B">
      <w:pPr>
        <w:pStyle w:val="af2"/>
        <w:spacing w:beforeLines="50" w:before="180"/>
        <w:ind w:leftChars="300" w:left="720" w:firstLineChars="200" w:firstLine="480"/>
        <w:jc w:val="both"/>
        <w:rPr>
          <w:rFonts w:eastAsia="標楷體" w:cs="Arial"/>
          <w:bCs/>
          <w:kern w:val="0"/>
        </w:rPr>
      </w:pPr>
      <w:r w:rsidRPr="00771AF9">
        <w:rPr>
          <w:rFonts w:eastAsia="標楷體" w:cs="Arial"/>
          <w:bCs/>
          <w:kern w:val="0"/>
        </w:rPr>
        <w:t>根據世界自然保育聯盟</w:t>
      </w:r>
      <w:r w:rsidRPr="00771AF9">
        <w:rPr>
          <w:rFonts w:eastAsia="標楷體" w:cs="Arial"/>
          <w:bCs/>
          <w:kern w:val="0"/>
        </w:rPr>
        <w:t xml:space="preserve"> (World Conservation Union, </w:t>
      </w:r>
      <w:r w:rsidRPr="00771AF9">
        <w:rPr>
          <w:rFonts w:eastAsia="標楷體" w:cs="Arial"/>
          <w:bCs/>
          <w:kern w:val="0"/>
        </w:rPr>
        <w:t>簡稱</w:t>
      </w:r>
      <w:r w:rsidRPr="00771AF9">
        <w:rPr>
          <w:rFonts w:eastAsia="標楷體" w:cs="Arial"/>
          <w:bCs/>
          <w:kern w:val="0"/>
        </w:rPr>
        <w:t xml:space="preserve"> IUCN, International Union for the Conservation of Natural and Natural Resources) 2000 </w:t>
      </w:r>
      <w:r w:rsidRPr="00771AF9">
        <w:rPr>
          <w:rFonts w:eastAsia="標楷體" w:cs="Arial"/>
          <w:bCs/>
          <w:kern w:val="0"/>
        </w:rPr>
        <w:t>年公布的「避免外來入侵種導致生物多樣性喪失的指導方針」的定義，外來種係指「一物種、亞種乃至於更低分類群，並包含該物種可能存活與繁殖的任何一部分，出現於自然分布疆界及可擴散範圍之外。」</w:t>
      </w:r>
    </w:p>
    <w:p w:rsidR="00B8797B" w:rsidRPr="00771AF9" w:rsidRDefault="00B8797B" w:rsidP="00B8797B">
      <w:pPr>
        <w:pStyle w:val="af2"/>
        <w:spacing w:beforeLines="50" w:before="180"/>
        <w:ind w:leftChars="300" w:left="720" w:firstLineChars="200" w:firstLine="480"/>
        <w:jc w:val="both"/>
        <w:rPr>
          <w:rFonts w:eastAsia="標楷體" w:cs="Arial"/>
          <w:kern w:val="0"/>
          <w:szCs w:val="22"/>
        </w:rPr>
      </w:pPr>
      <w:r w:rsidRPr="00771AF9">
        <w:rPr>
          <w:rFonts w:eastAsia="標楷體" w:hint="eastAsia"/>
        </w:rPr>
        <w:t>所以</w:t>
      </w:r>
      <w:r w:rsidRPr="00771AF9">
        <w:rPr>
          <w:rFonts w:eastAsia="標楷體"/>
        </w:rPr>
        <w:t>外來種，就是從別的地方來的物種，</w:t>
      </w:r>
      <w:r w:rsidRPr="00771AF9">
        <w:rPr>
          <w:rFonts w:eastAsia="標楷體" w:cs="新細明體" w:hint="eastAsia"/>
          <w:spacing w:val="13"/>
          <w:kern w:val="0"/>
          <w:szCs w:val="16"/>
        </w:rPr>
        <w:t>原來在當地沒有自然分佈，經由人為無意或有意引進的物種。但並非所有的外來種都有害，大部份</w:t>
      </w:r>
      <w:r w:rsidRPr="00771AF9">
        <w:rPr>
          <w:rFonts w:eastAsia="標楷體" w:cs="Arial"/>
          <w:kern w:val="0"/>
          <w:szCs w:val="22"/>
        </w:rPr>
        <w:t>由人類活動行為</w:t>
      </w:r>
      <w:r w:rsidRPr="00771AF9">
        <w:rPr>
          <w:rFonts w:eastAsia="標楷體" w:cs="Arial" w:hint="eastAsia"/>
          <w:kern w:val="0"/>
          <w:szCs w:val="22"/>
        </w:rPr>
        <w:t>(</w:t>
      </w:r>
      <w:r w:rsidRPr="00771AF9">
        <w:rPr>
          <w:rFonts w:eastAsia="標楷體" w:cs="Arial"/>
          <w:kern w:val="0"/>
          <w:szCs w:val="22"/>
        </w:rPr>
        <w:t>來源包括農業或貿易行為引入、具娛樂及觀賞價值、生物防治所需、偷渡、科學研究所需、原來棲地改變等</w:t>
      </w:r>
      <w:r w:rsidRPr="00771AF9">
        <w:rPr>
          <w:rFonts w:eastAsia="標楷體" w:cs="Arial"/>
          <w:kern w:val="0"/>
          <w:szCs w:val="22"/>
        </w:rPr>
        <w:t>)</w:t>
      </w:r>
      <w:r w:rsidRPr="00771AF9">
        <w:rPr>
          <w:rFonts w:eastAsia="標楷體" w:cs="Arial"/>
          <w:kern w:val="0"/>
          <w:szCs w:val="22"/>
        </w:rPr>
        <w:t>，</w:t>
      </w:r>
      <w:r w:rsidRPr="00771AF9">
        <w:rPr>
          <w:rFonts w:eastAsia="標楷體" w:cs="新細明體" w:hint="eastAsia"/>
          <w:spacing w:val="13"/>
          <w:kern w:val="0"/>
          <w:szCs w:val="16"/>
        </w:rPr>
        <w:t>對人類有益才會被人為引進，</w:t>
      </w:r>
      <w:r w:rsidRPr="00771AF9">
        <w:rPr>
          <w:rFonts w:eastAsia="標楷體" w:cs="Arial"/>
          <w:kern w:val="0"/>
          <w:szCs w:val="22"/>
        </w:rPr>
        <w:t>刻意或無意被帶到原產地以外的其他地方</w:t>
      </w:r>
      <w:r w:rsidRPr="00771AF9">
        <w:rPr>
          <w:rFonts w:eastAsia="標楷體" w:cs="Arial" w:hint="eastAsia"/>
          <w:kern w:val="0"/>
          <w:szCs w:val="22"/>
        </w:rPr>
        <w:t>。</w:t>
      </w:r>
    </w:p>
    <w:p w:rsidR="00B8797B" w:rsidRPr="00771AF9" w:rsidRDefault="00B8797B" w:rsidP="00B8797B">
      <w:pPr>
        <w:pStyle w:val="af2"/>
        <w:spacing w:beforeLines="50" w:before="180"/>
        <w:ind w:leftChars="0" w:left="0" w:firstLineChars="150" w:firstLine="360"/>
        <w:jc w:val="both"/>
        <w:rPr>
          <w:rFonts w:eastAsia="標楷體"/>
          <w:bCs/>
          <w:kern w:val="0"/>
        </w:rPr>
      </w:pPr>
      <w:r w:rsidRPr="00771AF9">
        <w:rPr>
          <w:rFonts w:eastAsia="標楷體" w:hint="eastAsia"/>
        </w:rPr>
        <w:t xml:space="preserve"> (</w:t>
      </w:r>
      <w:r w:rsidRPr="00771AF9">
        <w:rPr>
          <w:rFonts w:eastAsia="標楷體" w:hint="eastAsia"/>
        </w:rPr>
        <w:t>二</w:t>
      </w:r>
      <w:r w:rsidRPr="00771AF9">
        <w:rPr>
          <w:rFonts w:eastAsia="標楷體" w:hint="eastAsia"/>
        </w:rPr>
        <w:t>)</w:t>
      </w:r>
      <w:r w:rsidRPr="00771AF9">
        <w:rPr>
          <w:rFonts w:eastAsia="標楷體" w:hint="eastAsia"/>
        </w:rPr>
        <w:t>外來入侵種</w:t>
      </w:r>
      <w:r w:rsidRPr="00771AF9">
        <w:rPr>
          <w:rFonts w:eastAsia="標楷體"/>
          <w:bCs/>
          <w:kern w:val="0"/>
        </w:rPr>
        <w:t>(alien invasive species)</w:t>
      </w:r>
    </w:p>
    <w:p w:rsidR="00B8797B" w:rsidRPr="00925B0E" w:rsidRDefault="00B8797B" w:rsidP="00B8797B">
      <w:pPr>
        <w:spacing w:before="50"/>
        <w:ind w:leftChars="550" w:left="1560" w:hangingChars="100" w:hanging="240"/>
        <w:rPr>
          <w:rFonts w:eastAsia="標楷體"/>
        </w:rPr>
      </w:pPr>
    </w:p>
    <w:p w:rsidR="00B8797B" w:rsidRPr="00FB69D2" w:rsidRDefault="00B8797B" w:rsidP="00B8797B">
      <w:pPr>
        <w:pStyle w:val="af2"/>
        <w:ind w:leftChars="0" w:left="0"/>
        <w:rPr>
          <w:rFonts w:eastAsia="標楷體"/>
          <w:b/>
          <w:color w:val="000000"/>
        </w:rPr>
      </w:pPr>
      <w:r>
        <w:rPr>
          <w:rFonts w:eastAsia="標楷體" w:hAnsi="標楷體" w:hint="eastAsia"/>
          <w:b/>
          <w:color w:val="000000"/>
        </w:rPr>
        <w:t>二</w:t>
      </w:r>
      <w:r w:rsidRPr="00FB69D2">
        <w:rPr>
          <w:rFonts w:eastAsia="標楷體" w:hAnsi="標楷體" w:hint="eastAsia"/>
          <w:b/>
          <w:color w:val="000000"/>
        </w:rPr>
        <w:t>、外來種生物入侵產生的原因，以及對經濟和生態造成的損失</w:t>
      </w:r>
    </w:p>
    <w:p w:rsidR="00B8797B" w:rsidRDefault="00B8797B" w:rsidP="00B8797B">
      <w:pPr>
        <w:spacing w:beforeLines="50" w:before="180"/>
        <w:ind w:firstLineChars="200" w:firstLine="480"/>
        <w:jc w:val="both"/>
        <w:rPr>
          <w:rFonts w:eastAsia="標楷體" w:cs="Arial"/>
          <w:szCs w:val="22"/>
        </w:rPr>
      </w:pPr>
      <w:r w:rsidRPr="00DB445B">
        <w:rPr>
          <w:rFonts w:eastAsia="標楷體" w:hAnsi="標楷體" w:hint="eastAsia"/>
        </w:rPr>
        <w:t>藉由簡報讓學生了解現今</w:t>
      </w:r>
      <w:r w:rsidRPr="00CF170F">
        <w:rPr>
          <w:rFonts w:eastAsia="標楷體" w:cs="Arial" w:hint="eastAsia"/>
          <w:szCs w:val="22"/>
        </w:rPr>
        <w:t>外來種生物入侵的來源</w:t>
      </w:r>
      <w:r>
        <w:rPr>
          <w:rFonts w:eastAsia="標楷體" w:cs="Arial" w:hint="eastAsia"/>
          <w:szCs w:val="22"/>
        </w:rPr>
        <w:t>，</w:t>
      </w:r>
      <w:r w:rsidRPr="00CF170F">
        <w:rPr>
          <w:rFonts w:eastAsia="標楷體" w:cs="Arial"/>
          <w:bCs/>
          <w:spacing w:val="-13"/>
          <w:kern w:val="0"/>
        </w:rPr>
        <w:t>外來物種對生態及人們所帶來的影響</w:t>
      </w:r>
      <w:r>
        <w:rPr>
          <w:rFonts w:eastAsia="標楷體" w:cs="Arial" w:hint="eastAsia"/>
          <w:bCs/>
          <w:spacing w:val="-13"/>
          <w:kern w:val="0"/>
        </w:rPr>
        <w:t>。</w:t>
      </w:r>
    </w:p>
    <w:p w:rsidR="00B8797B" w:rsidRPr="00CF170F" w:rsidRDefault="00B8797B" w:rsidP="00B8797B">
      <w:pPr>
        <w:spacing w:beforeLines="50" w:before="180"/>
        <w:ind w:firstLineChars="100" w:firstLine="240"/>
        <w:jc w:val="both"/>
        <w:rPr>
          <w:rFonts w:eastAsia="標楷體" w:cs="Arial"/>
          <w:szCs w:val="22"/>
        </w:rPr>
      </w:pPr>
      <w:r w:rsidRPr="00CF170F">
        <w:rPr>
          <w:rFonts w:eastAsia="標楷體" w:cs="Arial" w:hint="eastAsia"/>
          <w:szCs w:val="22"/>
        </w:rPr>
        <w:t>(</w:t>
      </w:r>
      <w:r w:rsidRPr="00CF170F">
        <w:rPr>
          <w:rFonts w:eastAsia="標楷體" w:cs="Arial" w:hint="eastAsia"/>
          <w:szCs w:val="22"/>
        </w:rPr>
        <w:t>一</w:t>
      </w:r>
      <w:r w:rsidRPr="00CF170F">
        <w:rPr>
          <w:rFonts w:eastAsia="標楷體" w:cs="Arial" w:hint="eastAsia"/>
          <w:szCs w:val="22"/>
        </w:rPr>
        <w:t>)</w:t>
      </w:r>
      <w:r w:rsidRPr="00CF170F">
        <w:rPr>
          <w:rFonts w:eastAsia="標楷體" w:cs="Arial" w:hint="eastAsia"/>
          <w:szCs w:val="22"/>
        </w:rPr>
        <w:t>外來種生物入侵的來源</w:t>
      </w:r>
    </w:p>
    <w:p w:rsidR="00B8797B" w:rsidRPr="00CF170F" w:rsidRDefault="00B8797B" w:rsidP="00B8797B">
      <w:pPr>
        <w:spacing w:beforeLines="50" w:before="180"/>
        <w:ind w:leftChars="250" w:left="600" w:firstLineChars="200" w:firstLine="480"/>
        <w:jc w:val="both"/>
        <w:rPr>
          <w:rFonts w:eastAsia="標楷體" w:cs="Arial"/>
          <w:szCs w:val="22"/>
        </w:rPr>
      </w:pPr>
      <w:r w:rsidRPr="00CF170F">
        <w:rPr>
          <w:rFonts w:eastAsia="標楷體" w:cs="Arial"/>
          <w:szCs w:val="22"/>
        </w:rPr>
        <w:t>外來種一旦變成入侵種族群，常因其先天條件的高度適應力與缺乏天敵，為環境與社會經濟帶來不可逆的負面影響，就算事後防治也難全面斷根，我們不應全然相信人類的補救效果。</w:t>
      </w:r>
      <w:r w:rsidRPr="00CF170F">
        <w:rPr>
          <w:rFonts w:eastAsia="標楷體" w:cs="Arial" w:hint="eastAsia"/>
          <w:szCs w:val="22"/>
        </w:rPr>
        <w:t>而</w:t>
      </w:r>
      <w:r w:rsidRPr="00CF170F">
        <w:rPr>
          <w:rFonts w:eastAsia="標楷體" w:cs="Arial"/>
          <w:kern w:val="0"/>
          <w:szCs w:val="22"/>
        </w:rPr>
        <w:t>原本可透過天然地形屏障阻絕外來種的自然隔離作用已日漸降低，工業革命之後，交通日益</w:t>
      </w:r>
      <w:r w:rsidRPr="00CF170F">
        <w:rPr>
          <w:rFonts w:eastAsia="標楷體" w:cs="Arial"/>
          <w:kern w:val="0"/>
          <w:szCs w:val="22"/>
        </w:rPr>
        <w:lastRenderedPageBreak/>
        <w:t>發達，廣大移民的進出入尤其加遽喪失了自然保護的防堵功能，外來種的來源</w:t>
      </w:r>
      <w:r w:rsidRPr="00CF170F">
        <w:rPr>
          <w:rFonts w:eastAsia="標楷體" w:cs="Arial" w:hint="eastAsia"/>
          <w:kern w:val="0"/>
          <w:szCs w:val="22"/>
        </w:rPr>
        <w:t>有</w:t>
      </w:r>
      <w:r w:rsidRPr="00CF170F">
        <w:rPr>
          <w:rFonts w:eastAsia="標楷體" w:cs="Arial"/>
          <w:kern w:val="0"/>
          <w:szCs w:val="22"/>
        </w:rPr>
        <w:t>六大因素，通常引進後，往往發生弊多於利的失控狀況。</w:t>
      </w:r>
    </w:p>
    <w:p w:rsidR="00B8797B" w:rsidRPr="00CF170F" w:rsidRDefault="00B8797B" w:rsidP="00B8797B">
      <w:pPr>
        <w:spacing w:beforeLines="50" w:before="180"/>
        <w:ind w:leftChars="300" w:left="960" w:hangingChars="100" w:hanging="240"/>
        <w:jc w:val="both"/>
        <w:rPr>
          <w:rFonts w:eastAsia="標楷體" w:cs="Arial"/>
          <w:kern w:val="0"/>
          <w:szCs w:val="22"/>
        </w:rPr>
      </w:pPr>
      <w:r w:rsidRPr="00CF170F">
        <w:rPr>
          <w:rFonts w:eastAsia="標楷體" w:cs="Arial" w:hint="eastAsia"/>
          <w:szCs w:val="22"/>
        </w:rPr>
        <w:t>1.</w:t>
      </w:r>
      <w:r w:rsidRPr="00CF170F">
        <w:rPr>
          <w:rFonts w:eastAsia="標楷體" w:cs="Arial"/>
          <w:bCs/>
          <w:kern w:val="0"/>
        </w:rPr>
        <w:t>農業或貿易行為引入</w:t>
      </w:r>
      <w:r w:rsidRPr="00CF170F">
        <w:rPr>
          <w:rFonts w:eastAsia="標楷體" w:cs="Arial" w:hint="eastAsia"/>
          <w:bCs/>
          <w:kern w:val="0"/>
        </w:rPr>
        <w:t>：</w:t>
      </w:r>
      <w:r w:rsidRPr="00CF170F">
        <w:rPr>
          <w:rFonts w:eastAsia="標楷體" w:cs="Arial"/>
          <w:kern w:val="0"/>
          <w:szCs w:val="22"/>
        </w:rPr>
        <w:t>為了農林漁牧及園藝目的，人類會試圖引入具有生長快速、肉質優良、特殊藥效、抗病性強等特性且具經濟價值的動、植物，作為食物來源、進行品種改良，或作為藥用、牧草用、飼料及綠肥植物等功能，如吳郭魚、福壽螺、牛蛙、非洲大蝸牛、毛地黃、象草、白花三葉草、田菁等等物種。這些生物引入後，經過有計畫地大規模飼養或栽培，族群大量繁殖的結果，往往自行擴散至郊外；或因當地居民無法接受其肉質，而造成養殖戶大量丟棄於田野，但這些生物往往因耐受力強，容易適應當地環境，易成為外來入侵種。</w:t>
      </w:r>
    </w:p>
    <w:p w:rsidR="00B8797B" w:rsidRPr="00CF170F" w:rsidRDefault="00B8797B" w:rsidP="00B8797B">
      <w:pPr>
        <w:widowControl/>
        <w:spacing w:beforeLines="50" w:before="180"/>
        <w:ind w:leftChars="300" w:left="960" w:hangingChars="100" w:hanging="240"/>
        <w:jc w:val="both"/>
        <w:rPr>
          <w:rFonts w:eastAsia="標楷體" w:cs="Arial"/>
          <w:kern w:val="0"/>
          <w:szCs w:val="22"/>
        </w:rPr>
      </w:pPr>
      <w:bookmarkStart w:id="2" w:name="2"/>
      <w:bookmarkEnd w:id="2"/>
      <w:r w:rsidRPr="00CF170F">
        <w:rPr>
          <w:rFonts w:eastAsia="標楷體" w:cs="Arial" w:hint="eastAsia"/>
          <w:bCs/>
          <w:kern w:val="0"/>
        </w:rPr>
        <w:t>2.</w:t>
      </w:r>
      <w:r w:rsidRPr="00CF170F">
        <w:rPr>
          <w:rFonts w:eastAsia="標楷體" w:cs="Arial"/>
          <w:bCs/>
          <w:kern w:val="0"/>
        </w:rPr>
        <w:t>娛樂及觀賞用</w:t>
      </w:r>
      <w:r w:rsidRPr="00CF170F">
        <w:rPr>
          <w:rFonts w:eastAsia="標楷體" w:cs="Arial" w:hint="eastAsia"/>
          <w:bCs/>
          <w:kern w:val="0"/>
        </w:rPr>
        <w:t>：</w:t>
      </w:r>
      <w:r w:rsidRPr="00CF170F">
        <w:rPr>
          <w:rFonts w:eastAsia="標楷體" w:cs="Arial"/>
          <w:kern w:val="0"/>
          <w:szCs w:val="22"/>
        </w:rPr>
        <w:t>喜歡飼養寵物的民眾常經由各種管道，引進數量稀少、習性奇特、叫聲優美、體型或體色美觀、花朵美麗的生物作為觀賞寵物、觀賞花卉，或是引進部分外來種生物作為魚苗放流、植樹活動等漁獵、育樂之用。引進的動物有時會逃離飼養環境，或被惡意遺棄而散布到野外，如大陸畫眉、巴西龜、各種鸚鵡、食人魚、紅毛猩猩、法國菊、馬櫻丹、南美蟛蜞菊等。</w:t>
      </w:r>
    </w:p>
    <w:p w:rsidR="00B8797B" w:rsidRPr="00CF170F" w:rsidRDefault="00B8797B" w:rsidP="00B8797B">
      <w:pPr>
        <w:widowControl/>
        <w:spacing w:beforeLines="50" w:before="180"/>
        <w:ind w:leftChars="300" w:left="960" w:hangingChars="100" w:hanging="240"/>
        <w:jc w:val="both"/>
        <w:rPr>
          <w:rFonts w:eastAsia="標楷體" w:cs="Arial"/>
          <w:kern w:val="0"/>
          <w:szCs w:val="22"/>
        </w:rPr>
      </w:pPr>
      <w:bookmarkStart w:id="3" w:name="3"/>
      <w:bookmarkEnd w:id="3"/>
      <w:r w:rsidRPr="00CF170F">
        <w:rPr>
          <w:rFonts w:eastAsia="標楷體" w:cs="Arial" w:hint="eastAsia"/>
          <w:bCs/>
          <w:kern w:val="0"/>
        </w:rPr>
        <w:t>3.</w:t>
      </w:r>
      <w:r w:rsidRPr="00CF170F">
        <w:rPr>
          <w:rFonts w:eastAsia="標楷體" w:cs="Arial"/>
          <w:bCs/>
          <w:kern w:val="0"/>
        </w:rPr>
        <w:t>生物防治所需</w:t>
      </w:r>
      <w:r w:rsidRPr="00CF170F">
        <w:rPr>
          <w:rFonts w:eastAsia="標楷體" w:cs="Arial" w:hint="eastAsia"/>
          <w:bCs/>
          <w:kern w:val="0"/>
        </w:rPr>
        <w:t>：</w:t>
      </w:r>
      <w:r w:rsidRPr="00CF170F">
        <w:rPr>
          <w:rFonts w:eastAsia="標楷體" w:cs="Arial"/>
          <w:kern w:val="0"/>
          <w:szCs w:val="22"/>
        </w:rPr>
        <w:t>所謂生物防治就是藉由增加天敵生物數量，以寄生或捕食的方式控制另一種生物數量，進而減少噴灑農藥的方式。進行生物防治時，常因尚未對當地生物的食物鏈關係進行詳細研究，或為了防治外來種造成的蟲害，因而引進國外已有研究的天敵物種，如引進大肚魚捕食蚊子的幼蟲孑孓，或引進國外的瓢蟲來捕食介殼蟲。</w:t>
      </w:r>
    </w:p>
    <w:p w:rsidR="00B8797B" w:rsidRPr="00CF170F" w:rsidRDefault="00B8797B" w:rsidP="00B8797B">
      <w:pPr>
        <w:widowControl/>
        <w:spacing w:beforeLines="50" w:before="180"/>
        <w:ind w:leftChars="300" w:left="960" w:hangingChars="100" w:hanging="240"/>
        <w:jc w:val="both"/>
        <w:rPr>
          <w:rFonts w:eastAsia="標楷體" w:cs="Arial"/>
          <w:kern w:val="0"/>
          <w:szCs w:val="22"/>
        </w:rPr>
      </w:pPr>
      <w:bookmarkStart w:id="4" w:name="4"/>
      <w:bookmarkEnd w:id="4"/>
      <w:r w:rsidRPr="00CF170F">
        <w:rPr>
          <w:rFonts w:eastAsia="標楷體" w:cs="Arial" w:hint="eastAsia"/>
          <w:bCs/>
          <w:kern w:val="0"/>
        </w:rPr>
        <w:t>4.</w:t>
      </w:r>
      <w:r w:rsidRPr="00CF170F">
        <w:rPr>
          <w:rFonts w:eastAsia="標楷體" w:cs="Arial"/>
          <w:bCs/>
          <w:kern w:val="0"/>
        </w:rPr>
        <w:t>偷渡</w:t>
      </w:r>
      <w:r w:rsidRPr="00CF170F">
        <w:rPr>
          <w:rFonts w:eastAsia="標楷體" w:cs="Arial" w:hint="eastAsia"/>
          <w:bCs/>
          <w:kern w:val="0"/>
        </w:rPr>
        <w:t>：</w:t>
      </w:r>
      <w:r w:rsidRPr="00CF170F">
        <w:rPr>
          <w:rFonts w:eastAsia="標楷體" w:cs="Arial"/>
          <w:kern w:val="0"/>
          <w:szCs w:val="22"/>
        </w:rPr>
        <w:t>由於人類旅行、貿易活動越來越頻繁，偷渡成為外來種擴散之主要來源。除出國旅遊攜回的外來種生物外，生物也常會意外被引入，例如較小的昆蟲或是卵、蛹常夾藏於植物體、土壤裡；蜥蜴、蛇、青蛙藏匿在原木空隙中；其他生物則藉由飛機、輪船、火車或各種車輛等交通工具，如老鼠藏匿於貨艙中、淡菜的卵隨輪船的壓艙水傳播、東方果實蠅可能隨遊客帶回國的水果傳入等等。而植物類慣由種子偷渡，像鐵蒺黎種子隨郵件包裹從美國擴散到台灣；原生於南美洲且在美國森林造成浩劫的小花蔓澤蘭，約</w:t>
      </w:r>
      <w:r w:rsidRPr="00CF170F">
        <w:rPr>
          <w:rFonts w:eastAsia="標楷體" w:cs="Arial"/>
          <w:kern w:val="0"/>
          <w:szCs w:val="22"/>
        </w:rPr>
        <w:t>20</w:t>
      </w:r>
      <w:r w:rsidRPr="00CF170F">
        <w:rPr>
          <w:rFonts w:eastAsia="標楷體" w:cs="Arial"/>
          <w:kern w:val="0"/>
          <w:szCs w:val="22"/>
        </w:rPr>
        <w:t>年前，因台灣自美國進口曳引機等中古農機，機械上夾帶微小的種子在台灣發芽生根，造成無數林木的危機。</w:t>
      </w:r>
    </w:p>
    <w:p w:rsidR="00B8797B" w:rsidRPr="00CF170F" w:rsidRDefault="00B8797B" w:rsidP="00B8797B">
      <w:pPr>
        <w:widowControl/>
        <w:spacing w:beforeLines="50" w:before="180"/>
        <w:ind w:leftChars="300" w:left="960" w:hangingChars="100" w:hanging="240"/>
        <w:jc w:val="both"/>
        <w:rPr>
          <w:rFonts w:eastAsia="標楷體" w:cs="Arial"/>
          <w:kern w:val="0"/>
          <w:szCs w:val="22"/>
        </w:rPr>
      </w:pPr>
      <w:r w:rsidRPr="00CF170F">
        <w:rPr>
          <w:rFonts w:eastAsia="標楷體" w:cs="Arial" w:hint="eastAsia"/>
          <w:bCs/>
          <w:kern w:val="0"/>
        </w:rPr>
        <w:t>5.</w:t>
      </w:r>
      <w:r w:rsidRPr="00CF170F">
        <w:rPr>
          <w:rFonts w:eastAsia="標楷體" w:cs="Arial"/>
          <w:bCs/>
          <w:kern w:val="0"/>
        </w:rPr>
        <w:t>科學研究所需</w:t>
      </w:r>
      <w:r w:rsidRPr="00CF170F">
        <w:rPr>
          <w:rFonts w:eastAsia="標楷體" w:cs="Arial" w:hint="eastAsia"/>
          <w:bCs/>
          <w:kern w:val="0"/>
        </w:rPr>
        <w:t>：</w:t>
      </w:r>
      <w:r w:rsidRPr="00CF170F">
        <w:rPr>
          <w:rFonts w:eastAsia="標楷體" w:cs="Arial"/>
          <w:kern w:val="0"/>
          <w:szCs w:val="22"/>
        </w:rPr>
        <w:t>因科學研究所需，引進飼養或栽植於實驗室之生物，逃脫或不慎逸出後而入侵當地生態環境，如美國引進非洲蜜蜂</w:t>
      </w:r>
      <w:r w:rsidRPr="00CF170F">
        <w:rPr>
          <w:rFonts w:eastAsia="標楷體" w:cs="Arial"/>
          <w:kern w:val="0"/>
          <w:szCs w:val="22"/>
        </w:rPr>
        <w:t>(African honey bee)</w:t>
      </w:r>
      <w:r w:rsidRPr="00CF170F">
        <w:rPr>
          <w:rFonts w:eastAsia="標楷體" w:cs="Arial"/>
          <w:kern w:val="0"/>
          <w:szCs w:val="22"/>
        </w:rPr>
        <w:t>進行品種改良的研究，卻意外逸出而擴及美國與中美洲，並造成多起螫人致死事件。</w:t>
      </w:r>
      <w:bookmarkStart w:id="5" w:name="6"/>
      <w:bookmarkEnd w:id="5"/>
    </w:p>
    <w:p w:rsidR="00B8797B" w:rsidRPr="00CF170F" w:rsidRDefault="00B8797B" w:rsidP="00B8797B">
      <w:pPr>
        <w:widowControl/>
        <w:spacing w:beforeLines="50" w:before="180"/>
        <w:ind w:leftChars="300" w:left="960" w:hangingChars="100" w:hanging="240"/>
        <w:jc w:val="both"/>
        <w:rPr>
          <w:rFonts w:eastAsia="標楷體" w:cs="Arial"/>
          <w:szCs w:val="22"/>
        </w:rPr>
      </w:pPr>
      <w:r w:rsidRPr="00CF170F">
        <w:rPr>
          <w:rFonts w:eastAsia="標楷體" w:cs="Arial" w:hint="eastAsia"/>
          <w:bCs/>
          <w:kern w:val="0"/>
        </w:rPr>
        <w:t>6.</w:t>
      </w:r>
      <w:r w:rsidRPr="00CF170F">
        <w:rPr>
          <w:rFonts w:eastAsia="標楷體" w:cs="Arial"/>
          <w:bCs/>
          <w:kern w:val="0"/>
        </w:rPr>
        <w:t>棲地改變及放生行為</w:t>
      </w:r>
      <w:r w:rsidRPr="00CF170F">
        <w:rPr>
          <w:rFonts w:eastAsia="標楷體" w:cs="Arial" w:hint="eastAsia"/>
          <w:bCs/>
          <w:kern w:val="0"/>
        </w:rPr>
        <w:t>：</w:t>
      </w:r>
      <w:r w:rsidRPr="00CF170F">
        <w:rPr>
          <w:rFonts w:eastAsia="標楷體" w:cs="Arial"/>
          <w:kern w:val="0"/>
          <w:szCs w:val="22"/>
        </w:rPr>
        <w:t>因人類過度</w:t>
      </w:r>
      <w:r w:rsidRPr="00CF170F">
        <w:rPr>
          <w:rFonts w:eastAsia="標楷體" w:cs="Arial" w:hint="eastAsia"/>
          <w:kern w:val="0"/>
          <w:szCs w:val="22"/>
        </w:rPr>
        <w:t>、</w:t>
      </w:r>
      <w:r w:rsidRPr="00CF170F">
        <w:rPr>
          <w:rFonts w:eastAsia="標楷體" w:cs="Arial"/>
          <w:kern w:val="0"/>
          <w:szCs w:val="22"/>
        </w:rPr>
        <w:t>過當的使用行為，如大量砍伐森林、移除地理屏障、放生活動等，而造成物種可擴散至原先無法分布的區域，如白頭翁分布區原本只在台灣的西半部，而烏頭翁分布於台灣東半部；但因人為放生及兩種鳥類間地理隔離機制消失，白頭翁現已擴張到東半部，進入烏頭翁的分布區內，甚至衍生了雜交問題。</w:t>
      </w:r>
    </w:p>
    <w:p w:rsidR="00B8797B" w:rsidRPr="00CF170F" w:rsidRDefault="00B8797B" w:rsidP="00B8797B">
      <w:pPr>
        <w:widowControl/>
        <w:spacing w:beforeLines="50" w:before="180"/>
        <w:jc w:val="both"/>
        <w:rPr>
          <w:rFonts w:eastAsia="標楷體" w:cs="Arial"/>
          <w:kern w:val="0"/>
        </w:rPr>
      </w:pPr>
      <w:r w:rsidRPr="00CF170F">
        <w:rPr>
          <w:rFonts w:eastAsia="標楷體" w:cs="Arial" w:hint="eastAsia"/>
          <w:kern w:val="0"/>
        </w:rPr>
        <w:t xml:space="preserve"> </w:t>
      </w:r>
      <w:r>
        <w:rPr>
          <w:rFonts w:eastAsia="標楷體" w:cs="Arial" w:hint="eastAsia"/>
          <w:kern w:val="0"/>
        </w:rPr>
        <w:t xml:space="preserve">  </w:t>
      </w:r>
      <w:r w:rsidRPr="00CF170F">
        <w:rPr>
          <w:rFonts w:eastAsia="標楷體" w:cs="Arial" w:hint="eastAsia"/>
          <w:kern w:val="0"/>
        </w:rPr>
        <w:t>(</w:t>
      </w:r>
      <w:r>
        <w:rPr>
          <w:rFonts w:eastAsia="標楷體" w:cs="Arial" w:hint="eastAsia"/>
          <w:kern w:val="0"/>
        </w:rPr>
        <w:t>二</w:t>
      </w:r>
      <w:r w:rsidRPr="00CF170F">
        <w:rPr>
          <w:rFonts w:eastAsia="標楷體" w:cs="Arial" w:hint="eastAsia"/>
          <w:kern w:val="0"/>
        </w:rPr>
        <w:t>)</w:t>
      </w:r>
      <w:r w:rsidRPr="00CF170F">
        <w:rPr>
          <w:rFonts w:eastAsia="標楷體" w:cs="Arial"/>
          <w:bCs/>
          <w:spacing w:val="-13"/>
          <w:kern w:val="0"/>
        </w:rPr>
        <w:t>外來物種對生態及人們所帶來的影響</w:t>
      </w:r>
      <w:r w:rsidRPr="00CF170F">
        <w:rPr>
          <w:rFonts w:eastAsia="標楷體" w:cs="Arial"/>
          <w:kern w:val="0"/>
        </w:rPr>
        <w:t xml:space="preserve"> </w:t>
      </w:r>
    </w:p>
    <w:p w:rsidR="00B8797B" w:rsidRPr="00CF170F" w:rsidRDefault="00B8797B" w:rsidP="00B8797B">
      <w:pPr>
        <w:widowControl/>
        <w:shd w:val="clear" w:color="auto" w:fill="FFFFFF"/>
        <w:spacing w:beforeLines="50" w:before="180"/>
        <w:ind w:left="720" w:hangingChars="300" w:hanging="720"/>
        <w:jc w:val="both"/>
        <w:rPr>
          <w:rFonts w:eastAsia="標楷體" w:cs="Arial"/>
          <w:kern w:val="0"/>
          <w:szCs w:val="19"/>
        </w:rPr>
      </w:pPr>
      <w:r w:rsidRPr="00CF170F">
        <w:rPr>
          <w:rFonts w:eastAsia="標楷體" w:cs="Arial"/>
          <w:bCs/>
          <w:kern w:val="0"/>
        </w:rPr>
        <w:t xml:space="preserve">       </w:t>
      </w:r>
      <w:r>
        <w:rPr>
          <w:rFonts w:eastAsia="標楷體" w:cs="Arial" w:hint="eastAsia"/>
          <w:bCs/>
          <w:kern w:val="0"/>
        </w:rPr>
        <w:t xml:space="preserve">      </w:t>
      </w:r>
      <w:r w:rsidRPr="00CF170F">
        <w:rPr>
          <w:rFonts w:eastAsia="標楷體" w:cs="Arial"/>
          <w:bCs/>
          <w:kern w:val="0"/>
        </w:rPr>
        <w:t>外來種的影響可分為經濟影響與生態影響。外來種對生態的影響往往難以用金錢估計，但是影響層面卻極廣泛，甚至需耗費極大的人力與金錢彌補，間接影響經濟。</w:t>
      </w:r>
    </w:p>
    <w:p w:rsidR="00B8797B" w:rsidRPr="00CF170F" w:rsidRDefault="00B8797B" w:rsidP="00B8797B">
      <w:pPr>
        <w:widowControl/>
        <w:shd w:val="clear" w:color="auto" w:fill="FFFFFF"/>
        <w:spacing w:beforeLines="50" w:before="180"/>
        <w:ind w:left="2040" w:hangingChars="850" w:hanging="2040"/>
        <w:jc w:val="both"/>
        <w:rPr>
          <w:rFonts w:eastAsia="標楷體" w:cs="Arial"/>
          <w:kern w:val="0"/>
          <w:szCs w:val="19"/>
        </w:rPr>
      </w:pPr>
      <w:r w:rsidRPr="00CF170F">
        <w:rPr>
          <w:rFonts w:eastAsia="標楷體" w:cs="Arial"/>
          <w:bCs/>
          <w:kern w:val="0"/>
        </w:rPr>
        <w:t>      </w:t>
      </w:r>
      <w:r>
        <w:rPr>
          <w:rFonts w:eastAsia="標楷體" w:cs="Arial" w:hint="eastAsia"/>
          <w:bCs/>
          <w:kern w:val="0"/>
        </w:rPr>
        <w:t xml:space="preserve"> </w:t>
      </w:r>
      <w:r w:rsidRPr="00CF170F">
        <w:rPr>
          <w:rFonts w:eastAsia="標楷體" w:cs="Arial"/>
          <w:bCs/>
          <w:kern w:val="0"/>
        </w:rPr>
        <w:t xml:space="preserve"> 1.</w:t>
      </w:r>
      <w:r w:rsidRPr="00CF170F">
        <w:rPr>
          <w:rFonts w:eastAsia="標楷體" w:cs="Arial"/>
          <w:bCs/>
          <w:kern w:val="0"/>
        </w:rPr>
        <w:t>經濟影響：外來入侵種最直接的影響就是金錢損失。各國政府每年都必須支付龐大的金額防治入侵種或賠償外來入侵種所造成的農業、健康及生態損失。以台灣為例，過去引進養殖的福壽螺與非洲大蝸牛，因為市場崩盤、農民棄養，使得這些外來種族群擴散，入侵農業生態系，噬食植物，不但造成稻米大量減產，嚴重影響農作物</w:t>
      </w:r>
      <w:r w:rsidRPr="00CF170F">
        <w:rPr>
          <w:rFonts w:eastAsia="標楷體" w:cs="Arial"/>
          <w:bCs/>
          <w:kern w:val="0"/>
        </w:rPr>
        <w:lastRenderedPageBreak/>
        <w:t>的收成，政府必須貼補農民損失，而農民則必須購買農藥進行防治，這些都是巨大的經濟成本。小花蔓澤蘭生長快速，</w:t>
      </w:r>
      <w:r w:rsidRPr="00CF170F">
        <w:rPr>
          <w:rFonts w:eastAsia="標楷體" w:cs="Arial"/>
          <w:bCs/>
          <w:kern w:val="0"/>
        </w:rPr>
        <w:t>?</w:t>
      </w:r>
      <w:r w:rsidRPr="00CF170F">
        <w:rPr>
          <w:rFonts w:eastAsia="標楷體" w:cs="Arial"/>
          <w:bCs/>
          <w:kern w:val="0"/>
        </w:rPr>
        <w:t>勒樹木，影響樹木光合作用，導致樹木死亡，亦嚴重危害經濟。</w:t>
      </w:r>
    </w:p>
    <w:p w:rsidR="00B8797B" w:rsidRPr="00CF170F" w:rsidRDefault="00B8797B" w:rsidP="00B8797B">
      <w:pPr>
        <w:widowControl/>
        <w:shd w:val="clear" w:color="auto" w:fill="FFFFFF"/>
        <w:spacing w:beforeLines="50" w:before="180"/>
        <w:ind w:left="3360" w:hangingChars="1400" w:hanging="3360"/>
        <w:jc w:val="both"/>
        <w:rPr>
          <w:rFonts w:eastAsia="標楷體" w:cs="Arial"/>
          <w:kern w:val="0"/>
          <w:szCs w:val="19"/>
        </w:rPr>
      </w:pPr>
      <w:r w:rsidRPr="00CF170F">
        <w:rPr>
          <w:rFonts w:eastAsia="標楷體" w:cs="Arial"/>
          <w:bCs/>
          <w:kern w:val="0"/>
        </w:rPr>
        <w:t>      </w:t>
      </w:r>
      <w:r>
        <w:rPr>
          <w:rFonts w:eastAsia="標楷體" w:cs="Arial" w:hint="eastAsia"/>
          <w:bCs/>
          <w:kern w:val="0"/>
        </w:rPr>
        <w:t xml:space="preserve"> </w:t>
      </w:r>
      <w:r w:rsidRPr="00CF170F">
        <w:rPr>
          <w:rFonts w:eastAsia="標楷體" w:cs="Arial"/>
          <w:bCs/>
          <w:kern w:val="0"/>
        </w:rPr>
        <w:t xml:space="preserve"> </w:t>
      </w:r>
      <w:r>
        <w:rPr>
          <w:rFonts w:eastAsia="標楷體" w:cs="Arial" w:hint="eastAsia"/>
          <w:bCs/>
          <w:kern w:val="0"/>
        </w:rPr>
        <w:t xml:space="preserve"> </w:t>
      </w:r>
      <w:r w:rsidRPr="00CF170F">
        <w:rPr>
          <w:rFonts w:eastAsia="標楷體" w:cs="Arial"/>
          <w:bCs/>
          <w:kern w:val="0"/>
        </w:rPr>
        <w:t>2.</w:t>
      </w:r>
      <w:r w:rsidRPr="00CF170F">
        <w:rPr>
          <w:rFonts w:eastAsia="標楷體" w:cs="Arial"/>
          <w:bCs/>
          <w:kern w:val="0"/>
        </w:rPr>
        <w:t>生態影響</w:t>
      </w:r>
      <w:r>
        <w:rPr>
          <w:rFonts w:eastAsia="標楷體" w:cs="Arial" w:hint="eastAsia"/>
          <w:bCs/>
          <w:kern w:val="0"/>
        </w:rPr>
        <w:t>：</w:t>
      </w:r>
      <w:r w:rsidRPr="00CF170F">
        <w:rPr>
          <w:rFonts w:eastAsia="標楷體" w:cs="Arial"/>
          <w:bCs/>
          <w:kern w:val="0"/>
        </w:rPr>
        <w:t xml:space="preserve"> (1) </w:t>
      </w:r>
      <w:r w:rsidRPr="00CF170F">
        <w:rPr>
          <w:rFonts w:eastAsia="標楷體" w:cs="Arial"/>
          <w:bCs/>
          <w:kern w:val="0"/>
        </w:rPr>
        <w:t>捕食：捕食性的外來種往往會捕食原生物種，使其數量降低，甚至滅絕。</w:t>
      </w:r>
      <w:r w:rsidRPr="00CF170F">
        <w:rPr>
          <w:rFonts w:eastAsia="標楷體" w:cs="Arial"/>
          <w:bCs/>
          <w:kern w:val="0"/>
        </w:rPr>
        <w:t xml:space="preserve"> 1950 </w:t>
      </w:r>
      <w:r w:rsidRPr="00CF170F">
        <w:rPr>
          <w:rFonts w:eastAsia="標楷體" w:cs="Arial"/>
          <w:bCs/>
          <w:kern w:val="0"/>
        </w:rPr>
        <w:t>年褐色樹蛇由新幾內亞被引進關島後，至今已使</w:t>
      </w:r>
      <w:r w:rsidRPr="00CF170F">
        <w:rPr>
          <w:rFonts w:eastAsia="標楷體" w:cs="Arial"/>
          <w:bCs/>
          <w:kern w:val="0"/>
        </w:rPr>
        <w:t xml:space="preserve"> 12 </w:t>
      </w:r>
      <w:r w:rsidRPr="00CF170F">
        <w:rPr>
          <w:rFonts w:eastAsia="標楷體" w:cs="Arial"/>
          <w:bCs/>
          <w:kern w:val="0"/>
        </w:rPr>
        <w:t>種特有鳥類消失了</w:t>
      </w:r>
      <w:r w:rsidRPr="00CF170F">
        <w:rPr>
          <w:rFonts w:eastAsia="標楷體" w:cs="Arial"/>
          <w:bCs/>
          <w:kern w:val="0"/>
        </w:rPr>
        <w:t xml:space="preserve"> 9 </w:t>
      </w:r>
      <w:r w:rsidRPr="00CF170F">
        <w:rPr>
          <w:rFonts w:eastAsia="標楷體" w:cs="Arial"/>
          <w:bCs/>
          <w:kern w:val="0"/>
        </w:rPr>
        <w:t>種；非洲的維多利亞湖引進尼羅鱸後，捕食湖中各種魚類，造成</w:t>
      </w:r>
      <w:r w:rsidRPr="00CF170F">
        <w:rPr>
          <w:rFonts w:eastAsia="標楷體" w:cs="Arial"/>
          <w:bCs/>
          <w:kern w:val="0"/>
        </w:rPr>
        <w:t xml:space="preserve"> 50% </w:t>
      </w:r>
      <w:r w:rsidRPr="00CF170F">
        <w:rPr>
          <w:rFonts w:eastAsia="標楷體" w:cs="Arial"/>
          <w:bCs/>
          <w:kern w:val="0"/>
        </w:rPr>
        <w:t>以上的魚種滅絕。</w:t>
      </w:r>
    </w:p>
    <w:p w:rsidR="00B8797B" w:rsidRPr="00CF170F" w:rsidRDefault="00B8797B" w:rsidP="00B8797B">
      <w:pPr>
        <w:widowControl/>
        <w:shd w:val="clear" w:color="auto" w:fill="FFFFFF"/>
        <w:spacing w:beforeLines="50" w:before="180"/>
        <w:ind w:left="3360" w:hangingChars="1400" w:hanging="3360"/>
        <w:jc w:val="both"/>
        <w:rPr>
          <w:rFonts w:eastAsia="標楷體" w:cs="Arial"/>
          <w:kern w:val="0"/>
          <w:szCs w:val="19"/>
        </w:rPr>
      </w:pPr>
      <w:r w:rsidRPr="00CF170F">
        <w:rPr>
          <w:rFonts w:eastAsia="標楷體" w:cs="Arial"/>
          <w:bCs/>
          <w:kern w:val="0"/>
        </w:rPr>
        <w:t xml:space="preserve">　　</w:t>
      </w:r>
      <w:r w:rsidRPr="00CF170F">
        <w:rPr>
          <w:rFonts w:eastAsia="標楷體" w:cs="Arial"/>
          <w:bCs/>
          <w:kern w:val="0"/>
        </w:rPr>
        <w:t xml:space="preserve">  </w:t>
      </w:r>
      <w:r>
        <w:rPr>
          <w:rFonts w:eastAsia="標楷體" w:cs="Arial" w:hint="eastAsia"/>
          <w:bCs/>
          <w:kern w:val="0"/>
        </w:rPr>
        <w:t xml:space="preserve">            </w:t>
      </w:r>
      <w:r w:rsidRPr="00CF170F">
        <w:rPr>
          <w:rFonts w:eastAsia="標楷體" w:cs="Arial"/>
          <w:bCs/>
          <w:kern w:val="0"/>
        </w:rPr>
        <w:t xml:space="preserve"> (2) </w:t>
      </w:r>
      <w:r w:rsidRPr="00CF170F">
        <w:rPr>
          <w:rFonts w:eastAsia="標楷體" w:cs="Arial"/>
          <w:bCs/>
          <w:kern w:val="0"/>
        </w:rPr>
        <w:t>競爭與排擠：外來種的習性若與原生種相近，就會和原生種競爭食物與棲地等資源，排擠原生種，嚴重者甚至造成原生種滅絕。例如引進台灣的象草、五節芒以及引進蘭嶼的木麻黃都威脅原生植物；引進的家八哥、泰國八哥則威脅台灣八哥的存活。</w:t>
      </w:r>
    </w:p>
    <w:p w:rsidR="00B8797B" w:rsidRPr="00CF170F" w:rsidRDefault="00B8797B" w:rsidP="00B8797B">
      <w:pPr>
        <w:widowControl/>
        <w:shd w:val="clear" w:color="auto" w:fill="FFFFFF"/>
        <w:spacing w:beforeLines="50" w:before="180"/>
        <w:ind w:left="3360" w:hangingChars="1400" w:hanging="3360"/>
        <w:jc w:val="both"/>
        <w:rPr>
          <w:rFonts w:eastAsia="標楷體" w:cs="Arial"/>
          <w:kern w:val="0"/>
          <w:szCs w:val="19"/>
        </w:rPr>
      </w:pPr>
      <w:r w:rsidRPr="00CF170F">
        <w:rPr>
          <w:rFonts w:eastAsia="標楷體" w:cs="Arial"/>
          <w:bCs/>
          <w:kern w:val="0"/>
        </w:rPr>
        <w:t xml:space="preserve">　　</w:t>
      </w:r>
      <w:r w:rsidRPr="00CF170F">
        <w:rPr>
          <w:rFonts w:eastAsia="標楷體" w:cs="Arial"/>
          <w:bCs/>
          <w:kern w:val="0"/>
        </w:rPr>
        <w:t xml:space="preserve">  </w:t>
      </w:r>
      <w:r>
        <w:rPr>
          <w:rFonts w:eastAsia="標楷體" w:cs="Arial" w:hint="eastAsia"/>
          <w:bCs/>
          <w:kern w:val="0"/>
        </w:rPr>
        <w:t xml:space="preserve">            </w:t>
      </w:r>
      <w:r w:rsidRPr="00CF170F">
        <w:rPr>
          <w:rFonts w:eastAsia="標楷體" w:cs="Arial"/>
          <w:bCs/>
          <w:kern w:val="0"/>
        </w:rPr>
        <w:t xml:space="preserve"> (3) </w:t>
      </w:r>
      <w:r w:rsidRPr="00CF170F">
        <w:rPr>
          <w:rFonts w:eastAsia="標楷體" w:cs="Arial"/>
          <w:bCs/>
          <w:kern w:val="0"/>
        </w:rPr>
        <w:t>傳染疾病或寄生蟲：外來疾病或寄生蟲對原生生物的影響往往出人意料之外。早年歐洲人到世界各地探險、移民，傳播了各種疾病，引發原住民的感染與死亡。熱帶家蚊於</w:t>
      </w:r>
      <w:r w:rsidRPr="00CF170F">
        <w:rPr>
          <w:rFonts w:eastAsia="標楷體" w:cs="Arial"/>
          <w:bCs/>
          <w:kern w:val="0"/>
        </w:rPr>
        <w:t xml:space="preserve"> 1826 </w:t>
      </w:r>
      <w:r w:rsidRPr="00CF170F">
        <w:rPr>
          <w:rFonts w:eastAsia="標楷體" w:cs="Arial"/>
          <w:bCs/>
          <w:kern w:val="0"/>
        </w:rPr>
        <w:t>年意外引進夏威夷，之後這個傳播禽鳥瘧疾和禽痘病毒的媒介昆蟲便迅速蔓延，並使</w:t>
      </w:r>
      <w:r w:rsidRPr="00CF170F">
        <w:rPr>
          <w:rFonts w:eastAsia="標楷體" w:cs="Arial"/>
          <w:bCs/>
          <w:kern w:val="0"/>
        </w:rPr>
        <w:t xml:space="preserve"> Kauai </w:t>
      </w:r>
      <w:r w:rsidRPr="00CF170F">
        <w:rPr>
          <w:rFonts w:eastAsia="標楷體" w:cs="Arial"/>
          <w:bCs/>
          <w:kern w:val="0"/>
        </w:rPr>
        <w:t>島低海拔的特有唐納雀全數消失。二十年前在台灣北部發生的松樹萎凋病，是由外來的松材線蟲引起的，造成琉球松樹的大量死亡。</w:t>
      </w:r>
    </w:p>
    <w:p w:rsidR="00B8797B" w:rsidRPr="00CF170F" w:rsidRDefault="00B8797B" w:rsidP="00B8797B">
      <w:pPr>
        <w:widowControl/>
        <w:shd w:val="clear" w:color="auto" w:fill="FFFFFF"/>
        <w:spacing w:beforeLines="50" w:before="180"/>
        <w:ind w:left="3360" w:hangingChars="1400" w:hanging="3360"/>
        <w:jc w:val="both"/>
        <w:rPr>
          <w:rFonts w:eastAsia="標楷體" w:cs="Arial"/>
          <w:kern w:val="0"/>
          <w:szCs w:val="19"/>
        </w:rPr>
      </w:pPr>
      <w:r w:rsidRPr="00CF170F">
        <w:rPr>
          <w:rFonts w:eastAsia="標楷體" w:cs="Arial"/>
          <w:bCs/>
          <w:kern w:val="0"/>
        </w:rPr>
        <w:t xml:space="preserve">　</w:t>
      </w:r>
      <w:r w:rsidRPr="00CF170F">
        <w:rPr>
          <w:rFonts w:eastAsia="標楷體" w:cs="Arial"/>
          <w:bCs/>
          <w:kern w:val="0"/>
        </w:rPr>
        <w:t xml:space="preserve">  </w:t>
      </w:r>
      <w:r w:rsidRPr="00CF170F">
        <w:rPr>
          <w:rFonts w:eastAsia="標楷體" w:cs="Arial"/>
          <w:bCs/>
          <w:kern w:val="0"/>
        </w:rPr>
        <w:t xml:space="preserve">　</w:t>
      </w:r>
      <w:r w:rsidRPr="00CF170F">
        <w:rPr>
          <w:rFonts w:eastAsia="標楷體" w:cs="Arial"/>
          <w:bCs/>
          <w:kern w:val="0"/>
        </w:rPr>
        <w:t xml:space="preserve"> </w:t>
      </w:r>
      <w:r>
        <w:rPr>
          <w:rFonts w:eastAsia="標楷體" w:cs="Arial" w:hint="eastAsia"/>
          <w:bCs/>
          <w:kern w:val="0"/>
        </w:rPr>
        <w:t xml:space="preserve">            </w:t>
      </w:r>
      <w:r w:rsidRPr="00CF170F">
        <w:rPr>
          <w:rFonts w:eastAsia="標楷體" w:cs="Arial"/>
          <w:bCs/>
          <w:kern w:val="0"/>
        </w:rPr>
        <w:t xml:space="preserve">(4) </w:t>
      </w:r>
      <w:r w:rsidRPr="00CF170F">
        <w:rPr>
          <w:rFonts w:eastAsia="標楷體" w:cs="Arial"/>
          <w:bCs/>
          <w:kern w:val="0"/>
        </w:rPr>
        <w:t>雜交：如果外來種與原生種親緣相近，兩者自然雜交的機會將大幅升高，其結果是改變原生種的基因組成，降低遺傳多樣性。例如大陸畫眉與高麗雉分別因叫聲優美與具觀賞價值，而被引進台灣並大量飼養，但少部分被放生或逃逸的個體，在野外適應良好並與台灣原生種雜交，污染了原生種的基因庫。</w:t>
      </w:r>
    </w:p>
    <w:p w:rsidR="00B8797B" w:rsidRPr="00CF170F" w:rsidRDefault="00B8797B" w:rsidP="00B8797B">
      <w:pPr>
        <w:widowControl/>
        <w:shd w:val="clear" w:color="auto" w:fill="FFFFFF"/>
        <w:spacing w:beforeLines="50" w:before="180"/>
        <w:ind w:left="3360" w:hangingChars="1400" w:hanging="3360"/>
        <w:jc w:val="both"/>
        <w:rPr>
          <w:rFonts w:eastAsia="標楷體" w:cs="Arial"/>
          <w:kern w:val="0"/>
          <w:szCs w:val="19"/>
        </w:rPr>
      </w:pPr>
      <w:r w:rsidRPr="00CF170F">
        <w:rPr>
          <w:rFonts w:eastAsia="標楷體" w:cs="Arial"/>
          <w:bCs/>
          <w:kern w:val="0"/>
        </w:rPr>
        <w:t xml:space="preserve">  </w:t>
      </w:r>
      <w:r w:rsidRPr="00CF170F">
        <w:rPr>
          <w:rFonts w:eastAsia="標楷體" w:cs="Arial"/>
          <w:bCs/>
          <w:kern w:val="0"/>
        </w:rPr>
        <w:t xml:space="preserve">　</w:t>
      </w:r>
      <w:r w:rsidRPr="00CF170F">
        <w:rPr>
          <w:rFonts w:eastAsia="標楷體" w:cs="Arial"/>
          <w:bCs/>
          <w:kern w:val="0"/>
        </w:rPr>
        <w:t xml:space="preserve"> </w:t>
      </w:r>
      <w:r w:rsidRPr="00CF170F">
        <w:rPr>
          <w:rFonts w:eastAsia="標楷體" w:cs="Arial"/>
          <w:bCs/>
          <w:kern w:val="0"/>
        </w:rPr>
        <w:t xml:space="preserve">　</w:t>
      </w:r>
      <w:r>
        <w:rPr>
          <w:rFonts w:eastAsia="標楷體" w:cs="Arial" w:hint="eastAsia"/>
          <w:bCs/>
          <w:kern w:val="0"/>
        </w:rPr>
        <w:t xml:space="preserve">            </w:t>
      </w:r>
      <w:r w:rsidRPr="00CF170F">
        <w:rPr>
          <w:rFonts w:eastAsia="標楷體" w:cs="Arial"/>
          <w:bCs/>
          <w:kern w:val="0"/>
        </w:rPr>
        <w:t xml:space="preserve">(5) </w:t>
      </w:r>
      <w:r w:rsidRPr="00CF170F">
        <w:rPr>
          <w:rFonts w:eastAsia="標楷體" w:cs="Arial"/>
          <w:bCs/>
          <w:kern w:val="0"/>
        </w:rPr>
        <w:t>改變生態系統：一般而言，各種生物在生態系統中維持穩定的動態平衡，外來種的引進常會擾亂當地的生態系統，造成失衡的現象。野放家豬引進夏威夷後，由於豬有挖掘植物根莖的習性，加上從其腸道排出未消化的種子，因而促進當地少數幾種植物的傳播與生存，大幅改變當地的植物相。自從琵琶鼠、大肚魚與吳郭魚引進台灣後，這些適應性強的魚種，已成為台灣污染河川中的優勢種。</w:t>
      </w:r>
    </w:p>
    <w:p w:rsidR="00B8797B" w:rsidRPr="000B57B0" w:rsidRDefault="00B8797B" w:rsidP="00B8797B">
      <w:pPr>
        <w:pStyle w:val="af2"/>
        <w:ind w:leftChars="0" w:left="0"/>
        <w:rPr>
          <w:rFonts w:eastAsia="標楷體"/>
          <w:b/>
          <w:color w:val="000000"/>
        </w:rPr>
      </w:pPr>
      <w:r>
        <w:rPr>
          <w:rFonts w:eastAsia="標楷體" w:hAnsi="標楷體" w:hint="eastAsia"/>
          <w:b/>
          <w:color w:val="000000"/>
        </w:rPr>
        <w:t>三</w:t>
      </w:r>
      <w:r w:rsidRPr="000B57B0">
        <w:rPr>
          <w:rFonts w:eastAsia="標楷體" w:hAnsi="標楷體" w:hint="eastAsia"/>
          <w:b/>
          <w:color w:val="000000"/>
        </w:rPr>
        <w:t>、台灣地區外來種生物的種類及來源</w:t>
      </w:r>
    </w:p>
    <w:p w:rsidR="00B8797B" w:rsidRPr="009E4A57" w:rsidRDefault="00B8797B" w:rsidP="00B8797B">
      <w:pPr>
        <w:widowControl/>
        <w:spacing w:beforeLines="50" w:before="180"/>
        <w:ind w:firstLineChars="100" w:firstLine="280"/>
        <w:jc w:val="both"/>
        <w:rPr>
          <w:rFonts w:eastAsia="標楷體" w:cs="新細明體"/>
          <w:color w:val="000000"/>
          <w:spacing w:val="20"/>
          <w:kern w:val="0"/>
        </w:rPr>
      </w:pPr>
      <w:r>
        <w:rPr>
          <w:rFonts w:eastAsia="標楷體" w:cs="新細明體" w:hint="eastAsia"/>
          <w:color w:val="000000"/>
          <w:spacing w:val="20"/>
          <w:kern w:val="0"/>
        </w:rPr>
        <w:t>(</w:t>
      </w:r>
      <w:r>
        <w:rPr>
          <w:rFonts w:eastAsia="標楷體" w:cs="新細明體" w:hint="eastAsia"/>
          <w:color w:val="000000"/>
          <w:spacing w:val="20"/>
          <w:kern w:val="0"/>
        </w:rPr>
        <w:t>一</w:t>
      </w:r>
      <w:r>
        <w:rPr>
          <w:rFonts w:eastAsia="標楷體" w:cs="新細明體" w:hint="eastAsia"/>
          <w:color w:val="000000"/>
          <w:spacing w:val="20"/>
          <w:kern w:val="0"/>
        </w:rPr>
        <w:t>)</w:t>
      </w:r>
      <w:r w:rsidRPr="009E4A57">
        <w:rPr>
          <w:rFonts w:eastAsia="標楷體" w:cs="新細明體"/>
          <w:color w:val="000000"/>
          <w:spacing w:val="20"/>
          <w:kern w:val="0"/>
        </w:rPr>
        <w:t>動物</w:t>
      </w:r>
    </w:p>
    <w:p w:rsidR="00B8797B" w:rsidRPr="009E4A57" w:rsidRDefault="00B8797B" w:rsidP="00B8797B">
      <w:pPr>
        <w:widowControl/>
        <w:spacing w:beforeLines="50" w:before="18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1.</w:t>
      </w:r>
      <w:r w:rsidRPr="009E4A57">
        <w:rPr>
          <w:rFonts w:eastAsia="標楷體" w:cs="新細明體"/>
          <w:color w:val="000000"/>
          <w:spacing w:val="20"/>
          <w:kern w:val="0"/>
        </w:rPr>
        <w:t>福壽螺（</w:t>
      </w:r>
      <w:proofErr w:type="spellStart"/>
      <w:r w:rsidRPr="009E4A57">
        <w:rPr>
          <w:rFonts w:eastAsia="標楷體" w:cs="新細明體"/>
          <w:color w:val="000000"/>
          <w:spacing w:val="20"/>
          <w:kern w:val="0"/>
        </w:rPr>
        <w:t>Ampullarium</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insularum</w:t>
      </w:r>
      <w:proofErr w:type="spellEnd"/>
      <w:r w:rsidRPr="009E4A57">
        <w:rPr>
          <w:rFonts w:eastAsia="標楷體" w:cs="新細明體"/>
          <w:color w:val="000000"/>
          <w:spacing w:val="20"/>
          <w:kern w:val="0"/>
        </w:rPr>
        <w:t>）</w:t>
      </w:r>
    </w:p>
    <w:p w:rsidR="00B8797B" w:rsidRPr="009E4A57" w:rsidRDefault="00B8797B" w:rsidP="00B8797B">
      <w:pPr>
        <w:widowControl/>
        <w:spacing w:beforeLines="50" w:before="180"/>
        <w:ind w:left="840" w:hangingChars="300" w:hanging="84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俗稱蘋果螺、金寶螺、農民謔稱夭壽螺，原產阿根廷，當地華僑見福壽螺體型大、繁殖力強，於</w:t>
      </w:r>
      <w:r w:rsidRPr="009E4A57">
        <w:rPr>
          <w:rFonts w:eastAsia="標楷體" w:cs="新細明體"/>
          <w:color w:val="000000"/>
          <w:spacing w:val="20"/>
          <w:kern w:val="0"/>
        </w:rPr>
        <w:t>1979</w:t>
      </w:r>
      <w:r w:rsidRPr="009E4A57">
        <w:rPr>
          <w:rFonts w:eastAsia="標楷體" w:cs="新細明體"/>
          <w:color w:val="000000"/>
          <w:spacing w:val="20"/>
          <w:kern w:val="0"/>
        </w:rPr>
        <w:t>年引入台灣作為食用螺類，並於</w:t>
      </w:r>
      <w:r w:rsidRPr="009E4A57">
        <w:rPr>
          <w:rFonts w:eastAsia="標楷體" w:cs="新細明體"/>
          <w:color w:val="000000"/>
          <w:spacing w:val="20"/>
          <w:kern w:val="0"/>
        </w:rPr>
        <w:t>1980</w:t>
      </w:r>
      <w:r w:rsidRPr="009E4A57">
        <w:rPr>
          <w:rFonts w:eastAsia="標楷體" w:cs="新細明體"/>
          <w:color w:val="000000"/>
          <w:spacing w:val="20"/>
          <w:kern w:val="0"/>
        </w:rPr>
        <w:t>年開始大量推廣養殖，但因肉質不佳，養殖業者求售無門，因此紛紛棄養，造成稻米、筊白筍等作物的重大危害，目前為止，福壽螺的蹤跡已廣布整個東亞和東南亞。</w:t>
      </w:r>
    </w:p>
    <w:p w:rsidR="00B8797B" w:rsidRPr="009E4A57" w:rsidRDefault="00B8797B" w:rsidP="00B8797B">
      <w:pPr>
        <w:widowControl/>
        <w:spacing w:beforeLines="50" w:before="18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2.</w:t>
      </w:r>
      <w:r w:rsidRPr="009E4A57">
        <w:rPr>
          <w:rFonts w:eastAsia="標楷體" w:cs="新細明體"/>
          <w:color w:val="000000"/>
          <w:spacing w:val="20"/>
          <w:kern w:val="0"/>
        </w:rPr>
        <w:t>美國螯蝦</w:t>
      </w:r>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Procambarus</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clarkii</w:t>
      </w:r>
      <w:proofErr w:type="spellEnd"/>
      <w:r w:rsidRPr="009E4A57">
        <w:rPr>
          <w:rFonts w:eastAsia="標楷體" w:cs="新細明體"/>
          <w:color w:val="000000"/>
          <w:spacing w:val="20"/>
          <w:kern w:val="0"/>
        </w:rPr>
        <w:t>)</w:t>
      </w:r>
    </w:p>
    <w:p w:rsidR="00B8797B" w:rsidRPr="009E4A57" w:rsidRDefault="00B8797B" w:rsidP="00B8797B">
      <w:pPr>
        <w:widowControl/>
        <w:spacing w:beforeLines="50" w:before="180"/>
        <w:ind w:left="840" w:hangingChars="300" w:hanging="840"/>
        <w:jc w:val="both"/>
        <w:rPr>
          <w:rFonts w:eastAsia="標楷體" w:cs="新細明體"/>
          <w:color w:val="000000"/>
          <w:spacing w:val="20"/>
          <w:kern w:val="0"/>
        </w:rPr>
      </w:pPr>
      <w:r w:rsidRPr="009E4A57">
        <w:rPr>
          <w:rFonts w:eastAsia="標楷體" w:cs="新細明體"/>
          <w:color w:val="000000"/>
          <w:spacing w:val="20"/>
          <w:kern w:val="0"/>
        </w:rPr>
        <w:lastRenderedPageBreak/>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由水族業者引入，原準備做為觀賞用，因繁殖力驚人，價格陡降，且肉質不佳，無人食用，業者在無利可圖的情況下，放流、棄養入溝渠自生自滅。但螯蝦適應環境能力很強，近來各處農村稻田經常發現螯蝦蹤跡；而螯蝦的利爪會剪斷農民插植的秧苗，造成農民嚴重的損失。牠們多會築巢於植物根部附近，台北植物園各處水域螯蝦氾濫是水生植物成長不佳的主要因數之一。</w:t>
      </w:r>
    </w:p>
    <w:p w:rsidR="00B8797B" w:rsidRPr="009E4A57" w:rsidRDefault="00B8797B" w:rsidP="00B8797B">
      <w:pPr>
        <w:widowControl/>
        <w:spacing w:beforeLines="50" w:before="18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3.</w:t>
      </w:r>
      <w:r w:rsidRPr="009E4A57">
        <w:rPr>
          <w:rFonts w:eastAsia="標楷體" w:cs="新細明體"/>
          <w:color w:val="000000"/>
          <w:spacing w:val="20"/>
          <w:kern w:val="0"/>
        </w:rPr>
        <w:t>牛蛙（</w:t>
      </w:r>
      <w:r w:rsidRPr="009E4A57">
        <w:rPr>
          <w:rFonts w:eastAsia="標楷體" w:cs="新細明體"/>
          <w:color w:val="000000"/>
          <w:spacing w:val="20"/>
          <w:kern w:val="0"/>
        </w:rPr>
        <w:t xml:space="preserve">Rana </w:t>
      </w:r>
      <w:proofErr w:type="spellStart"/>
      <w:r w:rsidRPr="009E4A57">
        <w:rPr>
          <w:rFonts w:eastAsia="標楷體" w:cs="新細明體"/>
          <w:color w:val="000000"/>
          <w:spacing w:val="20"/>
          <w:kern w:val="0"/>
        </w:rPr>
        <w:t>catesbeiana</w:t>
      </w:r>
      <w:proofErr w:type="spellEnd"/>
      <w:r w:rsidRPr="009E4A57">
        <w:rPr>
          <w:rFonts w:eastAsia="標楷體" w:cs="新細明體"/>
          <w:color w:val="000000"/>
          <w:spacing w:val="20"/>
          <w:kern w:val="0"/>
        </w:rPr>
        <w:t>）</w:t>
      </w:r>
    </w:p>
    <w:p w:rsidR="00B8797B" w:rsidRPr="009E4A57" w:rsidRDefault="00B8797B" w:rsidP="00B8797B">
      <w:pPr>
        <w:widowControl/>
        <w:spacing w:beforeLines="50" w:before="180"/>
        <w:ind w:left="840" w:hangingChars="300" w:hanging="84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因叫聲似牛而名之，原產美國東部及南部，為食用養殖溢出或放生至野外，體大型會捕食他種蛙類，蝌蚪會捕食同類或他種蝌蚪，而台北植物園有數種原生蛙類，其中包括稀有的貢德氏蛙與金線蛙，倘若牛蛙族群增大恐怕會危害原生種蛙類的生存。</w:t>
      </w:r>
    </w:p>
    <w:p w:rsidR="00B8797B" w:rsidRPr="009E4A57" w:rsidRDefault="00B8797B" w:rsidP="00B8797B">
      <w:pPr>
        <w:widowControl/>
        <w:spacing w:beforeLines="50" w:before="18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4.</w:t>
      </w:r>
      <w:r w:rsidRPr="009E4A57">
        <w:rPr>
          <w:rFonts w:eastAsia="標楷體" w:cs="新細明體"/>
          <w:color w:val="000000"/>
          <w:spacing w:val="20"/>
          <w:kern w:val="0"/>
        </w:rPr>
        <w:t>吳郭魚（</w:t>
      </w:r>
      <w:r w:rsidRPr="009E4A57">
        <w:rPr>
          <w:rFonts w:eastAsia="標楷體" w:cs="新細明體"/>
          <w:color w:val="000000"/>
          <w:spacing w:val="20"/>
          <w:kern w:val="0"/>
        </w:rPr>
        <w:t>Tilapia sp.</w:t>
      </w:r>
      <w:r w:rsidRPr="009E4A57">
        <w:rPr>
          <w:rFonts w:eastAsia="標楷體" w:cs="新細明體"/>
          <w:color w:val="000000"/>
          <w:spacing w:val="20"/>
          <w:kern w:val="0"/>
        </w:rPr>
        <w:t>）</w:t>
      </w:r>
    </w:p>
    <w:p w:rsidR="00B8797B" w:rsidRPr="009E4A57" w:rsidRDefault="00B8797B" w:rsidP="00B8797B">
      <w:pPr>
        <w:widowControl/>
        <w:spacing w:beforeLines="50" w:before="180"/>
        <w:ind w:left="840" w:hangingChars="300" w:hanging="84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包括莫三鼻吳郭魚（</w:t>
      </w:r>
      <w:r w:rsidRPr="009E4A57">
        <w:rPr>
          <w:rFonts w:eastAsia="標楷體" w:cs="新細明體"/>
          <w:color w:val="000000"/>
          <w:spacing w:val="20"/>
          <w:kern w:val="0"/>
        </w:rPr>
        <w:t>1946</w:t>
      </w:r>
      <w:r w:rsidRPr="009E4A57">
        <w:rPr>
          <w:rFonts w:eastAsia="標楷體" w:cs="新細明體"/>
          <w:color w:val="000000"/>
          <w:spacing w:val="20"/>
          <w:kern w:val="0"/>
        </w:rPr>
        <w:t>）、吉利慈鯛（</w:t>
      </w:r>
      <w:r w:rsidRPr="009E4A57">
        <w:rPr>
          <w:rFonts w:eastAsia="標楷體" w:cs="新細明體"/>
          <w:color w:val="000000"/>
          <w:spacing w:val="20"/>
          <w:kern w:val="0"/>
        </w:rPr>
        <w:t>1963</w:t>
      </w:r>
      <w:r w:rsidRPr="009E4A57">
        <w:rPr>
          <w:rFonts w:eastAsia="標楷體" w:cs="新細明體"/>
          <w:color w:val="000000"/>
          <w:spacing w:val="20"/>
          <w:kern w:val="0"/>
        </w:rPr>
        <w:t>）、尼羅口孵魚（</w:t>
      </w:r>
      <w:r w:rsidRPr="009E4A57">
        <w:rPr>
          <w:rFonts w:eastAsia="標楷體" w:cs="新細明體"/>
          <w:color w:val="000000"/>
          <w:spacing w:val="20"/>
          <w:kern w:val="0"/>
        </w:rPr>
        <w:t>1966</w:t>
      </w:r>
      <w:r w:rsidRPr="009E4A57">
        <w:rPr>
          <w:rFonts w:eastAsia="標楷體" w:cs="新細明體"/>
          <w:color w:val="000000"/>
          <w:spacing w:val="20"/>
          <w:kern w:val="0"/>
        </w:rPr>
        <w:t>），等慈鯛科魚類的通稱，目前已有雜交種產生。吳郭魚性兇猛、會捕食其他種魚的幼魚，在生殖季節有其獨特的築巢領域行為，對環境適應力強、耐污染，因此成為台北植物園水域中最強勢的魚種，由於其與原有的淡水魚類競爭食物及生存的空間的影響，造成原生魚種的消失，並且會危害水草，造成水生植物生長不良。</w:t>
      </w:r>
    </w:p>
    <w:p w:rsidR="00B8797B" w:rsidRPr="009E4A57" w:rsidRDefault="00B8797B" w:rsidP="00B8797B">
      <w:pPr>
        <w:widowControl/>
        <w:spacing w:beforeLines="50" w:before="18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5.</w:t>
      </w:r>
      <w:r w:rsidRPr="009E4A57">
        <w:rPr>
          <w:rFonts w:eastAsia="標楷體" w:cs="新細明體"/>
          <w:color w:val="000000"/>
          <w:spacing w:val="20"/>
          <w:kern w:val="0"/>
        </w:rPr>
        <w:t>琵琶鼠（</w:t>
      </w:r>
      <w:proofErr w:type="spellStart"/>
      <w:r w:rsidRPr="009E4A57">
        <w:rPr>
          <w:rFonts w:eastAsia="標楷體" w:cs="新細明體"/>
          <w:color w:val="000000"/>
          <w:spacing w:val="20"/>
          <w:kern w:val="0"/>
        </w:rPr>
        <w:t>Hypostomus</w:t>
      </w:r>
      <w:proofErr w:type="spellEnd"/>
      <w:r w:rsidRPr="009E4A57">
        <w:rPr>
          <w:rFonts w:eastAsia="標楷體" w:cs="新細明體"/>
          <w:color w:val="000000"/>
          <w:spacing w:val="20"/>
          <w:kern w:val="0"/>
        </w:rPr>
        <w:t xml:space="preserve"> sp.</w:t>
      </w:r>
      <w:r w:rsidRPr="009E4A57">
        <w:rPr>
          <w:rFonts w:eastAsia="標楷體" w:cs="新細明體"/>
          <w:color w:val="000000"/>
          <w:spacing w:val="20"/>
          <w:kern w:val="0"/>
        </w:rPr>
        <w:t>）</w:t>
      </w:r>
    </w:p>
    <w:p w:rsidR="00B8797B" w:rsidRPr="009E4A57" w:rsidRDefault="00B8797B" w:rsidP="00B8797B">
      <w:pPr>
        <w:widowControl/>
        <w:spacing w:beforeLines="50" w:before="180"/>
        <w:ind w:left="840" w:hangingChars="300" w:hanging="84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棘甲鯰科，俗稱垃圾魚，原分布南美洲，由水族飼養所遺棄。主要生活於水流緩慢之水域底層、環境適應力強、可生活在優氧化水域。雜食性、嗜食附著性藻類、有機碎屑、會吸食行動緩慢或受傷之魚的傷口使之死亡。且其身上之鱗片已角質化，特別堅硬，任何魚類都不敢吃牠，因而大量繁殖魚水池中。</w:t>
      </w:r>
    </w:p>
    <w:p w:rsidR="00B8797B" w:rsidRPr="009E4A57" w:rsidRDefault="00B8797B" w:rsidP="00B8797B">
      <w:pPr>
        <w:widowControl/>
        <w:spacing w:beforeLines="50" w:before="18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6.</w:t>
      </w:r>
      <w:r w:rsidRPr="009E4A57">
        <w:rPr>
          <w:rFonts w:eastAsia="標楷體" w:cs="新細明體"/>
          <w:color w:val="000000"/>
          <w:spacing w:val="20"/>
          <w:kern w:val="0"/>
        </w:rPr>
        <w:t>鯉魚（</w:t>
      </w:r>
      <w:proofErr w:type="spellStart"/>
      <w:r w:rsidRPr="009E4A57">
        <w:rPr>
          <w:rFonts w:eastAsia="標楷體" w:cs="新細明體"/>
          <w:color w:val="000000"/>
          <w:spacing w:val="20"/>
          <w:kern w:val="0"/>
        </w:rPr>
        <w:t>Cyprinus</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haemoto</w:t>
      </w:r>
      <w:proofErr w:type="spellEnd"/>
      <w:r w:rsidRPr="009E4A57">
        <w:rPr>
          <w:rFonts w:eastAsia="標楷體" w:cs="新細明體"/>
          <w:color w:val="000000"/>
          <w:spacing w:val="20"/>
          <w:kern w:val="0"/>
        </w:rPr>
        <w:t>）</w:t>
      </w:r>
    </w:p>
    <w:p w:rsidR="00B8797B" w:rsidRPr="009E4A57" w:rsidRDefault="00B8797B" w:rsidP="00B8797B">
      <w:pPr>
        <w:widowControl/>
        <w:spacing w:beforeLines="50" w:before="180"/>
        <w:ind w:left="840" w:hangingChars="300" w:hanging="84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鯉科，為中國最早的養殖魚類，為四大家魚（草、鰱、</w:t>
      </w:r>
      <w:r w:rsidRPr="009E4A57">
        <w:rPr>
          <w:rFonts w:eastAsia="標楷體" w:cs="新細明體"/>
          <w:color w:val="000000"/>
          <w:spacing w:val="20"/>
          <w:kern w:val="0"/>
        </w:rPr>
        <w:t>?</w:t>
      </w:r>
      <w:r w:rsidRPr="009E4A57">
        <w:rPr>
          <w:rFonts w:eastAsia="標楷體" w:cs="新細明體"/>
          <w:color w:val="000000"/>
          <w:spacing w:val="20"/>
          <w:kern w:val="0"/>
        </w:rPr>
        <w:t>、鯖）之一。</w:t>
      </w:r>
      <w:r w:rsidRPr="009E4A57">
        <w:rPr>
          <w:rFonts w:eastAsia="標楷體" w:cs="新細明體"/>
          <w:color w:val="000000"/>
          <w:spacing w:val="20"/>
          <w:kern w:val="0"/>
        </w:rPr>
        <w:t>1950</w:t>
      </w:r>
      <w:r w:rsidRPr="009E4A57">
        <w:rPr>
          <w:rFonts w:eastAsia="標楷體" w:cs="新細明體"/>
          <w:color w:val="000000"/>
          <w:spacing w:val="20"/>
          <w:kern w:val="0"/>
        </w:rPr>
        <w:t>年由中國大陸引進台灣、有鬚兩對，底棲性、耐寒、耐污染。雜食性、主要攝食底棲動物</w:t>
      </w:r>
      <w:r w:rsidRPr="009E4A57">
        <w:rPr>
          <w:rFonts w:eastAsia="標楷體" w:cs="新細明體"/>
          <w:color w:val="000000"/>
          <w:spacing w:val="20"/>
          <w:kern w:val="0"/>
        </w:rPr>
        <w:t>(</w:t>
      </w:r>
      <w:r w:rsidRPr="009E4A57">
        <w:rPr>
          <w:rFonts w:eastAsia="標楷體" w:cs="新細明體"/>
          <w:color w:val="000000"/>
          <w:spacing w:val="20"/>
          <w:kern w:val="0"/>
        </w:rPr>
        <w:t>如螺、蜆</w:t>
      </w:r>
      <w:r w:rsidRPr="009E4A57">
        <w:rPr>
          <w:rFonts w:eastAsia="標楷體" w:cs="新細明體"/>
          <w:color w:val="000000"/>
          <w:spacing w:val="20"/>
          <w:kern w:val="0"/>
        </w:rPr>
        <w:t>)</w:t>
      </w:r>
      <w:r w:rsidRPr="009E4A57">
        <w:rPr>
          <w:rFonts w:eastAsia="標楷體" w:cs="新細明體"/>
          <w:color w:val="000000"/>
          <w:spacing w:val="20"/>
          <w:kern w:val="0"/>
        </w:rPr>
        <w:t>、水生昆蟲、水生植物。</w:t>
      </w:r>
    </w:p>
    <w:p w:rsidR="00B8797B" w:rsidRPr="009E4A57" w:rsidRDefault="00B8797B" w:rsidP="00B8797B">
      <w:pPr>
        <w:widowControl/>
        <w:spacing w:beforeLines="50" w:before="18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7.</w:t>
      </w:r>
      <w:r w:rsidRPr="009E4A57">
        <w:rPr>
          <w:rFonts w:eastAsia="標楷體" w:cs="新細明體"/>
          <w:color w:val="000000"/>
          <w:spacing w:val="20"/>
          <w:kern w:val="0"/>
        </w:rPr>
        <w:t>大肚魚（</w:t>
      </w:r>
      <w:proofErr w:type="spellStart"/>
      <w:r w:rsidRPr="009E4A57">
        <w:rPr>
          <w:rFonts w:eastAsia="標楷體" w:cs="新細明體"/>
          <w:color w:val="000000"/>
          <w:spacing w:val="20"/>
          <w:kern w:val="0"/>
        </w:rPr>
        <w:t>Gambusia</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affinis</w:t>
      </w:r>
      <w:proofErr w:type="spellEnd"/>
      <w:r w:rsidRPr="009E4A57">
        <w:rPr>
          <w:rFonts w:eastAsia="標楷體" w:cs="新細明體"/>
          <w:color w:val="000000"/>
          <w:spacing w:val="20"/>
          <w:kern w:val="0"/>
        </w:rPr>
        <w:t>）</w:t>
      </w:r>
    </w:p>
    <w:p w:rsidR="00B8797B" w:rsidRPr="009E4A57" w:rsidRDefault="00B8797B" w:rsidP="00B8797B">
      <w:pPr>
        <w:widowControl/>
        <w:spacing w:beforeLines="50" w:before="180"/>
        <w:ind w:left="840" w:hangingChars="300" w:hanging="84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原分布美國中部，為蚊子幼蟲孑孓的天敵</w:t>
      </w:r>
      <w:r w:rsidRPr="009E4A57">
        <w:rPr>
          <w:rFonts w:eastAsia="標楷體" w:cs="新細明體"/>
          <w:color w:val="000000"/>
          <w:spacing w:val="20"/>
          <w:kern w:val="0"/>
        </w:rPr>
        <w:t>1913</w:t>
      </w:r>
      <w:r w:rsidRPr="009E4A57">
        <w:rPr>
          <w:rFonts w:eastAsia="標楷體" w:cs="新細明體"/>
          <w:color w:val="000000"/>
          <w:spacing w:val="20"/>
          <w:kern w:val="0"/>
        </w:rPr>
        <w:t>年（一說</w:t>
      </w:r>
      <w:r w:rsidRPr="009E4A57">
        <w:rPr>
          <w:rFonts w:eastAsia="標楷體" w:cs="新細明體"/>
          <w:color w:val="000000"/>
          <w:spacing w:val="20"/>
          <w:kern w:val="0"/>
        </w:rPr>
        <w:t>1911</w:t>
      </w:r>
      <w:r w:rsidRPr="009E4A57">
        <w:rPr>
          <w:rFonts w:eastAsia="標楷體" w:cs="新細明體"/>
          <w:color w:val="000000"/>
          <w:spacing w:val="20"/>
          <w:kern w:val="0"/>
        </w:rPr>
        <w:t>年）為控制瘧蚊由夏威夷引進。喜生活於靜水池塘或緩流之表層以小型昆蟲為食、耐污染。</w:t>
      </w:r>
    </w:p>
    <w:p w:rsidR="00B8797B" w:rsidRPr="009E4A57" w:rsidRDefault="00B8797B" w:rsidP="00B8797B">
      <w:pPr>
        <w:widowControl/>
        <w:spacing w:beforeLines="50" w:before="18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8.</w:t>
      </w:r>
      <w:r w:rsidRPr="009E4A57">
        <w:rPr>
          <w:rFonts w:eastAsia="標楷體" w:cs="新細明體"/>
          <w:color w:val="000000"/>
          <w:spacing w:val="20"/>
          <w:kern w:val="0"/>
        </w:rPr>
        <w:t>鯽魚（</w:t>
      </w:r>
      <w:proofErr w:type="spellStart"/>
      <w:r w:rsidRPr="009E4A57">
        <w:rPr>
          <w:rFonts w:eastAsia="標楷體" w:cs="新細明體"/>
          <w:color w:val="000000"/>
          <w:spacing w:val="20"/>
          <w:kern w:val="0"/>
        </w:rPr>
        <w:t>Crassius</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auratus</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auratus</w:t>
      </w:r>
      <w:proofErr w:type="spellEnd"/>
      <w:r w:rsidRPr="009E4A57">
        <w:rPr>
          <w:rFonts w:eastAsia="標楷體" w:cs="新細明體"/>
          <w:color w:val="000000"/>
          <w:spacing w:val="20"/>
          <w:kern w:val="0"/>
        </w:rPr>
        <w:t>）</w:t>
      </w:r>
    </w:p>
    <w:p w:rsidR="00B8797B" w:rsidRPr="009E4A57" w:rsidRDefault="00B8797B" w:rsidP="00B8797B">
      <w:pPr>
        <w:widowControl/>
        <w:spacing w:beforeLines="50" w:before="180"/>
        <w:ind w:left="840" w:hangingChars="300" w:hanging="84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中國大陸引進、初級性淡水魚、廣溫性、亞底棲性、環境適應力強、耐污染、可生活在優氧化水域。雜食性、主要攝食浮游生物、水生植物、亦可食有機碎屑及底棲動物等。繁殖力強、成長緩慢。</w:t>
      </w:r>
    </w:p>
    <w:p w:rsidR="00B8797B" w:rsidRPr="009E4A57" w:rsidRDefault="00B8797B" w:rsidP="00B8797B">
      <w:pPr>
        <w:widowControl/>
        <w:spacing w:beforeLines="50" w:before="18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9.</w:t>
      </w:r>
      <w:r w:rsidRPr="009E4A57">
        <w:rPr>
          <w:rFonts w:eastAsia="標楷體" w:cs="新細明體"/>
          <w:color w:val="000000"/>
          <w:spacing w:val="20"/>
          <w:kern w:val="0"/>
        </w:rPr>
        <w:t>其他魚種</w:t>
      </w:r>
    </w:p>
    <w:p w:rsidR="00B8797B" w:rsidRPr="009E4A57" w:rsidRDefault="00B8797B" w:rsidP="00B8797B">
      <w:pPr>
        <w:widowControl/>
        <w:spacing w:beforeLines="50" w:before="180"/>
        <w:ind w:left="840" w:hangingChars="300" w:hanging="840"/>
        <w:jc w:val="both"/>
        <w:rPr>
          <w:rFonts w:eastAsia="標楷體" w:cs="新細明體"/>
          <w:color w:val="000000"/>
          <w:spacing w:val="20"/>
          <w:kern w:val="0"/>
        </w:rPr>
      </w:pPr>
      <w:r w:rsidRPr="009E4A57">
        <w:rPr>
          <w:rFonts w:eastAsia="標楷體" w:cs="新細明體"/>
          <w:color w:val="000000"/>
          <w:spacing w:val="20"/>
          <w:kern w:val="0"/>
        </w:rPr>
        <w:lastRenderedPageBreak/>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例如高身鯽（</w:t>
      </w:r>
      <w:proofErr w:type="spellStart"/>
      <w:r w:rsidRPr="009E4A57">
        <w:rPr>
          <w:rFonts w:eastAsia="標楷體" w:cs="新細明體"/>
          <w:color w:val="000000"/>
          <w:spacing w:val="20"/>
          <w:kern w:val="0"/>
        </w:rPr>
        <w:t>Crassius</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cuvieri</w:t>
      </w:r>
      <w:proofErr w:type="spellEnd"/>
      <w:r w:rsidRPr="009E4A57">
        <w:rPr>
          <w:rFonts w:eastAsia="標楷體" w:cs="新細明體"/>
          <w:color w:val="000000"/>
          <w:spacing w:val="20"/>
          <w:kern w:val="0"/>
        </w:rPr>
        <w:t>）、錦鯉（</w:t>
      </w:r>
      <w:proofErr w:type="spellStart"/>
      <w:r w:rsidRPr="009E4A57">
        <w:rPr>
          <w:rFonts w:eastAsia="標楷體" w:cs="新細明體"/>
          <w:color w:val="000000"/>
          <w:spacing w:val="20"/>
          <w:kern w:val="0"/>
        </w:rPr>
        <w:t>Carprio</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caprio</w:t>
      </w:r>
      <w:proofErr w:type="spellEnd"/>
      <w:r w:rsidRPr="009E4A57">
        <w:rPr>
          <w:rFonts w:eastAsia="標楷體" w:cs="新細明體"/>
          <w:color w:val="000000"/>
          <w:spacing w:val="20"/>
          <w:kern w:val="0"/>
        </w:rPr>
        <w:t>）、紅魔鬼（</w:t>
      </w:r>
      <w:proofErr w:type="spellStart"/>
      <w:r w:rsidRPr="009E4A57">
        <w:rPr>
          <w:rFonts w:eastAsia="標楷體" w:cs="新細明體"/>
          <w:color w:val="000000"/>
          <w:spacing w:val="20"/>
          <w:kern w:val="0"/>
        </w:rPr>
        <w:t>Cichlasoma</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citrinellum</w:t>
      </w:r>
      <w:proofErr w:type="spellEnd"/>
      <w:r w:rsidRPr="009E4A57">
        <w:rPr>
          <w:rFonts w:eastAsia="標楷體" w:cs="新細明體"/>
          <w:color w:val="000000"/>
          <w:spacing w:val="20"/>
          <w:kern w:val="0"/>
        </w:rPr>
        <w:t>）、雀鱔（</w:t>
      </w:r>
      <w:proofErr w:type="spellStart"/>
      <w:r w:rsidRPr="009E4A57">
        <w:rPr>
          <w:rFonts w:eastAsia="標楷體" w:cs="新細明體"/>
          <w:color w:val="000000"/>
          <w:spacing w:val="20"/>
          <w:kern w:val="0"/>
        </w:rPr>
        <w:t>Lepisoteus</w:t>
      </w:r>
      <w:proofErr w:type="spellEnd"/>
      <w:r w:rsidRPr="009E4A57">
        <w:rPr>
          <w:rFonts w:eastAsia="標楷體" w:cs="新細明體"/>
          <w:color w:val="000000"/>
          <w:spacing w:val="20"/>
          <w:kern w:val="0"/>
        </w:rPr>
        <w:t xml:space="preserve"> sp.</w:t>
      </w:r>
      <w:r w:rsidRPr="009E4A57">
        <w:rPr>
          <w:rFonts w:eastAsia="標楷體" w:cs="新細明體"/>
          <w:color w:val="000000"/>
          <w:spacing w:val="20"/>
          <w:kern w:val="0"/>
        </w:rPr>
        <w:t>）等水族館引進魚類。</w:t>
      </w:r>
    </w:p>
    <w:p w:rsidR="00B8797B" w:rsidRPr="009E4A57" w:rsidRDefault="00B8797B" w:rsidP="00B8797B">
      <w:pPr>
        <w:widowControl/>
        <w:spacing w:beforeLines="50" w:before="18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10.</w:t>
      </w:r>
      <w:r w:rsidRPr="009E4A57">
        <w:rPr>
          <w:rFonts w:eastAsia="標楷體" w:cs="新細明體"/>
          <w:color w:val="000000"/>
          <w:spacing w:val="20"/>
          <w:kern w:val="0"/>
        </w:rPr>
        <w:t>紅耳泥龜（</w:t>
      </w:r>
      <w:proofErr w:type="spellStart"/>
      <w:r w:rsidRPr="009E4A57">
        <w:rPr>
          <w:rFonts w:eastAsia="標楷體" w:cs="新細明體"/>
          <w:color w:val="000000"/>
          <w:spacing w:val="20"/>
          <w:kern w:val="0"/>
        </w:rPr>
        <w:t>Trachemys</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scripta</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elegans</w:t>
      </w:r>
      <w:proofErr w:type="spellEnd"/>
      <w:r w:rsidRPr="009E4A57">
        <w:rPr>
          <w:rFonts w:eastAsia="標楷體" w:cs="新細明體"/>
          <w:color w:val="000000"/>
          <w:spacing w:val="20"/>
          <w:kern w:val="0"/>
        </w:rPr>
        <w:t>）</w:t>
      </w:r>
    </w:p>
    <w:p w:rsidR="00B8797B" w:rsidRDefault="00B8797B" w:rsidP="00B8797B">
      <w:pPr>
        <w:widowControl/>
        <w:spacing w:beforeLines="50" w:before="180"/>
        <w:ind w:left="840" w:hangingChars="300" w:hanging="84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俗名巴西龜，原分布於美國中部至墨西哥灣，頭後兩側各有一塊明顯的紅斑，因而常稱之為紅耳泥龜，會大量捕食小型魚、貝及蛙類的卵及蝌蚪，如此將使部份水域的無脊椎物種或蛙類消失，進而使整個食物網瓦解；在台灣許多地區已能產卵繁衍後代，屬歸化種的淡水龜。</w:t>
      </w:r>
    </w:p>
    <w:p w:rsidR="00B8797B" w:rsidRDefault="00B8797B" w:rsidP="00B8797B">
      <w:pPr>
        <w:spacing w:before="50"/>
        <w:ind w:firstLineChars="200" w:firstLine="560"/>
        <w:jc w:val="both"/>
        <w:rPr>
          <w:rFonts w:eastAsia="標楷體" w:hAnsi="新細明體" w:cs="Arial"/>
          <w:bCs/>
          <w:kern w:val="0"/>
        </w:rPr>
      </w:pPr>
      <w:r w:rsidRPr="000343E2">
        <w:rPr>
          <w:rFonts w:eastAsia="標楷體" w:cs="新細明體" w:hint="eastAsia"/>
          <w:spacing w:val="20"/>
          <w:kern w:val="0"/>
        </w:rPr>
        <w:t>11.</w:t>
      </w:r>
      <w:r w:rsidRPr="000343E2">
        <w:rPr>
          <w:rFonts w:eastAsia="標楷體" w:hAnsi="新細明體" w:cs="Arial"/>
          <w:bCs/>
          <w:kern w:val="0"/>
        </w:rPr>
        <w:t>松材線蟲</w:t>
      </w:r>
    </w:p>
    <w:p w:rsidR="00B8797B" w:rsidRPr="000343E2" w:rsidRDefault="00B8797B" w:rsidP="00B8797B">
      <w:pPr>
        <w:spacing w:before="50"/>
        <w:ind w:leftChars="350" w:left="840" w:firstLineChars="250" w:firstLine="600"/>
        <w:jc w:val="both"/>
        <w:rPr>
          <w:rFonts w:eastAsia="標楷體"/>
        </w:rPr>
      </w:pPr>
      <w:r w:rsidRPr="000343E2">
        <w:rPr>
          <w:rFonts w:eastAsia="標楷體" w:hAnsi="新細明體" w:cs="Arial"/>
          <w:bCs/>
          <w:kern w:val="0"/>
        </w:rPr>
        <w:t>松材線蟲可能是日據時代引進琉球松時一併夾帶進來的外來種，牠的體長僅</w:t>
      </w:r>
      <w:r w:rsidRPr="000343E2">
        <w:rPr>
          <w:rFonts w:eastAsia="標楷體" w:cs="Arial"/>
          <w:bCs/>
          <w:kern w:val="0"/>
        </w:rPr>
        <w:t xml:space="preserve"> </w:t>
      </w:r>
      <w:smartTag w:uri="urn:schemas-microsoft-com:office:smarttags" w:element="chmetcnv">
        <w:smartTagPr>
          <w:attr w:name="UnitName" w:val="公分"/>
          <w:attr w:name="SourceValue" w:val="0.1"/>
          <w:attr w:name="HasSpace" w:val="True"/>
          <w:attr w:name="Negative" w:val="False"/>
          <w:attr w:name="NumberType" w:val="1"/>
          <w:attr w:name="TCSC" w:val="0"/>
        </w:smartTagPr>
        <w:r w:rsidRPr="000343E2">
          <w:rPr>
            <w:rFonts w:eastAsia="標楷體" w:cs="Arial"/>
            <w:bCs/>
            <w:kern w:val="0"/>
          </w:rPr>
          <w:t xml:space="preserve">0.1 </w:t>
        </w:r>
        <w:r w:rsidRPr="000343E2">
          <w:rPr>
            <w:rFonts w:eastAsia="標楷體" w:hAnsi="新細明體" w:cs="Arial"/>
            <w:bCs/>
            <w:kern w:val="0"/>
          </w:rPr>
          <w:t>公分</w:t>
        </w:r>
      </w:smartTag>
      <w:r w:rsidRPr="000343E2">
        <w:rPr>
          <w:rFonts w:eastAsia="標楷體" w:hAnsi="新細明體" w:cs="Arial"/>
          <w:bCs/>
          <w:kern w:val="0"/>
        </w:rPr>
        <w:t>，破壞力卻不小。被松材線蟲感染的松樹，可在</w:t>
      </w:r>
      <w:r w:rsidRPr="000343E2">
        <w:rPr>
          <w:rFonts w:eastAsia="標楷體" w:cs="Arial"/>
          <w:bCs/>
          <w:kern w:val="0"/>
        </w:rPr>
        <w:t xml:space="preserve"> 40 </w:t>
      </w:r>
      <w:r w:rsidRPr="000343E2">
        <w:rPr>
          <w:rFonts w:eastAsia="標楷體" w:hAnsi="新細明體" w:cs="Arial"/>
          <w:bCs/>
          <w:kern w:val="0"/>
        </w:rPr>
        <w:t>天之內迅速凋萎、枯死。受到松材線蟲危害的松樹，以北臺灣的琉球松和黑松為主。松材線蟲本身無法由一株松樹傳到另一株松樹，而要透過媒介昆蟲才能傳播，在台灣，已知的媒介昆蟲為松斑天牛，不過，每一隻松班天牛所攜帶的松材線蟲並不如國外紀錄的高。因此，不排除還有其他媒介昆蟲的可能。目前北臺灣的琉球松幾乎已全數死亡。</w:t>
      </w:r>
    </w:p>
    <w:p w:rsidR="00B8797B" w:rsidRDefault="00B8797B" w:rsidP="00B8797B">
      <w:pPr>
        <w:spacing w:before="50"/>
        <w:ind w:firstLineChars="250" w:firstLine="600"/>
        <w:jc w:val="both"/>
        <w:rPr>
          <w:rFonts w:eastAsia="標楷體" w:hAnsi="新細明體" w:cs="Arial"/>
          <w:bCs/>
          <w:kern w:val="0"/>
        </w:rPr>
      </w:pPr>
      <w:r>
        <w:rPr>
          <w:rFonts w:eastAsia="標楷體" w:cs="Arial" w:hint="eastAsia"/>
          <w:bCs/>
          <w:kern w:val="0"/>
        </w:rPr>
        <w:t>12.</w:t>
      </w:r>
      <w:r w:rsidRPr="000343E2">
        <w:rPr>
          <w:rFonts w:eastAsia="標楷體" w:hAnsi="新細明體" w:cs="Arial"/>
          <w:bCs/>
          <w:kern w:val="0"/>
        </w:rPr>
        <w:t>中國梨木蝨</w:t>
      </w:r>
    </w:p>
    <w:p w:rsidR="00B8797B" w:rsidRPr="000343E2" w:rsidRDefault="00B8797B" w:rsidP="00B8797B">
      <w:pPr>
        <w:spacing w:before="50"/>
        <w:ind w:leftChars="350" w:left="840" w:firstLineChars="200" w:firstLine="480"/>
        <w:jc w:val="both"/>
        <w:rPr>
          <w:rFonts w:eastAsia="標楷體"/>
        </w:rPr>
      </w:pPr>
      <w:r w:rsidRPr="000343E2">
        <w:rPr>
          <w:rFonts w:eastAsia="標楷體" w:hAnsi="新細明體" w:cs="Arial"/>
          <w:bCs/>
          <w:kern w:val="0"/>
        </w:rPr>
        <w:t>中國「梨木蝨」可能是果農因改良品種的需求，從中國大陸走私未經檢疫的梨接穗引進台灣的。中國梨木蝨的體型很小，只有</w:t>
      </w:r>
      <w:r w:rsidRPr="000343E2">
        <w:rPr>
          <w:rFonts w:eastAsia="標楷體" w:cs="Arial"/>
          <w:bCs/>
          <w:kern w:val="0"/>
        </w:rPr>
        <w:t xml:space="preserve"> </w:t>
      </w:r>
      <w:smartTag w:uri="urn:schemas-microsoft-com:office:smarttags" w:element="chmetcnv">
        <w:smartTagPr>
          <w:attr w:name="UnitName" w:val="公分"/>
          <w:attr w:name="SourceValue" w:val="0.3"/>
          <w:attr w:name="HasSpace" w:val="True"/>
          <w:attr w:name="Negative" w:val="False"/>
          <w:attr w:name="NumberType" w:val="1"/>
          <w:attr w:name="TCSC" w:val="0"/>
        </w:smartTagPr>
        <w:r w:rsidRPr="000343E2">
          <w:rPr>
            <w:rFonts w:eastAsia="標楷體" w:cs="Arial"/>
            <w:bCs/>
            <w:kern w:val="0"/>
          </w:rPr>
          <w:t xml:space="preserve">0.3 </w:t>
        </w:r>
        <w:r w:rsidRPr="000343E2">
          <w:rPr>
            <w:rFonts w:eastAsia="標楷體" w:hAnsi="新細明體" w:cs="Arial"/>
            <w:bCs/>
            <w:kern w:val="0"/>
          </w:rPr>
          <w:t>公分</w:t>
        </w:r>
      </w:smartTag>
      <w:r w:rsidRPr="000343E2">
        <w:rPr>
          <w:rFonts w:eastAsia="標楷體" w:hAnsi="新細明體" w:cs="Arial"/>
          <w:bCs/>
          <w:kern w:val="0"/>
        </w:rPr>
        <w:t>左右，體態像迷你蟬。梨木蝨的危害主要以若蟲及成蟲刺吸嫩芽及嫩葉等組織，影響生育並造成受害葉片褐化、枯死及落葉，影響果樹發育甚鉅。由於若蟲有群聚現象，並分泌大量蜜露，致使葉片、幼果及枝條等誘發煤煙病，影響果實外觀及品質。梨木蝨每隻雌蟲可產卵約</w:t>
      </w:r>
      <w:r w:rsidRPr="000343E2">
        <w:rPr>
          <w:rFonts w:eastAsia="標楷體" w:cs="Arial"/>
          <w:bCs/>
          <w:kern w:val="0"/>
        </w:rPr>
        <w:t xml:space="preserve"> 300</w:t>
      </w:r>
      <w:r w:rsidRPr="000343E2">
        <w:rPr>
          <w:rFonts w:eastAsia="標楷體" w:hAnsi="新細明體" w:cs="Arial"/>
          <w:bCs/>
          <w:kern w:val="0"/>
        </w:rPr>
        <w:t>粒，一年發生數代，且有世代重疊現象，因此族群增長快速。中國梨木蝨目前已入侵台中、南投及苗栗等地，不僅梨子產量減少，更增加了用藥成本及環境污染。</w:t>
      </w:r>
      <w:r w:rsidRPr="000343E2">
        <w:rPr>
          <w:rFonts w:eastAsia="標楷體" w:cs="Arial"/>
          <w:bCs/>
          <w:kern w:val="0"/>
        </w:rPr>
        <w:t xml:space="preserve"> </w:t>
      </w:r>
    </w:p>
    <w:p w:rsidR="00B8797B" w:rsidRPr="009E4A57" w:rsidRDefault="00B8797B" w:rsidP="00B8797B">
      <w:pPr>
        <w:widowControl/>
        <w:spacing w:beforeLines="50" w:before="180"/>
        <w:jc w:val="both"/>
        <w:rPr>
          <w:rFonts w:eastAsia="標楷體" w:cs="新細明體"/>
          <w:color w:val="000000"/>
          <w:spacing w:val="20"/>
          <w:kern w:val="0"/>
        </w:rPr>
      </w:pPr>
      <w:r>
        <w:rPr>
          <w:rFonts w:eastAsia="標楷體" w:cs="新細明體"/>
          <w:color w:val="000000"/>
          <w:spacing w:val="20"/>
          <w:kern w:val="0"/>
        </w:rPr>
        <w:t xml:space="preserve">　</w:t>
      </w:r>
      <w:r>
        <w:rPr>
          <w:rFonts w:eastAsia="標楷體" w:cs="新細明體" w:hint="eastAsia"/>
          <w:color w:val="000000"/>
          <w:spacing w:val="20"/>
          <w:kern w:val="0"/>
        </w:rPr>
        <w:t>(</w:t>
      </w:r>
      <w:r w:rsidRPr="009E4A57">
        <w:rPr>
          <w:rFonts w:eastAsia="標楷體" w:cs="新細明體"/>
          <w:color w:val="000000"/>
          <w:spacing w:val="20"/>
          <w:kern w:val="0"/>
        </w:rPr>
        <w:t>二</w:t>
      </w:r>
      <w:r>
        <w:rPr>
          <w:rFonts w:eastAsia="標楷體" w:cs="新細明體" w:hint="eastAsia"/>
          <w:color w:val="000000"/>
          <w:spacing w:val="20"/>
          <w:kern w:val="0"/>
        </w:rPr>
        <w:t>)</w:t>
      </w:r>
      <w:r w:rsidRPr="009E4A57">
        <w:rPr>
          <w:rFonts w:eastAsia="標楷體" w:cs="新細明體"/>
          <w:color w:val="000000"/>
          <w:spacing w:val="20"/>
          <w:kern w:val="0"/>
        </w:rPr>
        <w:t>植物</w:t>
      </w:r>
    </w:p>
    <w:p w:rsidR="00B8797B" w:rsidRPr="009E4A57" w:rsidRDefault="00B8797B" w:rsidP="00B8797B">
      <w:pPr>
        <w:widowControl/>
        <w:spacing w:beforeLines="50" w:before="18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1.</w:t>
      </w:r>
      <w:r w:rsidRPr="009E4A57">
        <w:rPr>
          <w:rFonts w:eastAsia="標楷體" w:cs="新細明體"/>
          <w:color w:val="000000"/>
          <w:spacing w:val="20"/>
          <w:kern w:val="0"/>
        </w:rPr>
        <w:t>大萍（</w:t>
      </w:r>
      <w:proofErr w:type="spellStart"/>
      <w:r w:rsidRPr="009E4A57">
        <w:rPr>
          <w:rFonts w:eastAsia="標楷體" w:cs="新細明體"/>
          <w:color w:val="000000"/>
          <w:spacing w:val="20"/>
          <w:kern w:val="0"/>
        </w:rPr>
        <w:t>Pistia</w:t>
      </w:r>
      <w:proofErr w:type="spellEnd"/>
      <w:r w:rsidRPr="009E4A57">
        <w:rPr>
          <w:rFonts w:eastAsia="標楷體" w:cs="新細明體"/>
          <w:color w:val="000000"/>
          <w:spacing w:val="20"/>
          <w:kern w:val="0"/>
        </w:rPr>
        <w:t xml:space="preserve"> stratiotes</w:t>
      </w:r>
      <w:r w:rsidRPr="009E4A57">
        <w:rPr>
          <w:rFonts w:eastAsia="標楷體" w:cs="新細明體"/>
          <w:color w:val="000000"/>
          <w:spacing w:val="20"/>
          <w:kern w:val="0"/>
        </w:rPr>
        <w:t>）</w:t>
      </w:r>
    </w:p>
    <w:p w:rsidR="00B8797B" w:rsidRPr="009E4A57" w:rsidRDefault="00B8797B" w:rsidP="00B8797B">
      <w:pPr>
        <w:widowControl/>
        <w:spacing w:beforeLines="50" w:before="180"/>
        <w:ind w:leftChars="8" w:left="719" w:hangingChars="250" w:hanging="700"/>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天南星科，又稱水芙蓉，原產南美洲，為園藝業者所引進，繁殖力強，常長滿水面、淤塞河道。</w:t>
      </w:r>
    </w:p>
    <w:p w:rsidR="00B8797B" w:rsidRPr="009E4A57" w:rsidRDefault="00B8797B" w:rsidP="00B8797B">
      <w:pPr>
        <w:widowControl/>
        <w:spacing w:beforeLines="50" w:before="180"/>
        <w:ind w:leftChars="8" w:left="19"/>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2.</w:t>
      </w:r>
      <w:r w:rsidRPr="009E4A57">
        <w:rPr>
          <w:rFonts w:eastAsia="標楷體" w:cs="新細明體"/>
          <w:color w:val="000000"/>
          <w:spacing w:val="20"/>
          <w:kern w:val="0"/>
        </w:rPr>
        <w:t>粉綠狐尾藻（</w:t>
      </w:r>
      <w:proofErr w:type="spellStart"/>
      <w:r w:rsidRPr="009E4A57">
        <w:rPr>
          <w:rFonts w:eastAsia="標楷體" w:cs="新細明體"/>
          <w:color w:val="000000"/>
          <w:spacing w:val="20"/>
          <w:kern w:val="0"/>
        </w:rPr>
        <w:t>Myriophyllum</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aquaticum</w:t>
      </w:r>
      <w:proofErr w:type="spellEnd"/>
      <w:r w:rsidRPr="009E4A57">
        <w:rPr>
          <w:rFonts w:eastAsia="標楷體" w:cs="新細明體"/>
          <w:color w:val="000000"/>
          <w:spacing w:val="20"/>
          <w:kern w:val="0"/>
        </w:rPr>
        <w:t>）</w:t>
      </w:r>
    </w:p>
    <w:p w:rsidR="00B8797B" w:rsidRPr="009E4A57" w:rsidRDefault="00B8797B" w:rsidP="00B8797B">
      <w:pPr>
        <w:widowControl/>
        <w:spacing w:beforeLines="50" w:before="180"/>
        <w:ind w:leftChars="8" w:left="19"/>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小二先草科，原產中國大陸及歐洲，為水族業者所引進，繁殖力強。</w:t>
      </w:r>
    </w:p>
    <w:p w:rsidR="00B8797B" w:rsidRPr="009E4A57" w:rsidRDefault="00B8797B" w:rsidP="00B8797B">
      <w:pPr>
        <w:widowControl/>
        <w:spacing w:beforeLines="50" w:before="180"/>
        <w:ind w:leftChars="8" w:left="19"/>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3.</w:t>
      </w:r>
      <w:r w:rsidRPr="009E4A57">
        <w:rPr>
          <w:rFonts w:eastAsia="標楷體" w:cs="新細明體"/>
          <w:color w:val="000000"/>
          <w:spacing w:val="20"/>
          <w:kern w:val="0"/>
        </w:rPr>
        <w:t>布袋蓮（</w:t>
      </w:r>
      <w:proofErr w:type="spellStart"/>
      <w:r w:rsidRPr="009E4A57">
        <w:rPr>
          <w:rFonts w:eastAsia="標楷體" w:cs="新細明體"/>
          <w:color w:val="000000"/>
          <w:spacing w:val="20"/>
          <w:kern w:val="0"/>
        </w:rPr>
        <w:t>Eichhornia</w:t>
      </w:r>
      <w:proofErr w:type="spellEnd"/>
      <w:r w:rsidRPr="009E4A57">
        <w:rPr>
          <w:rFonts w:eastAsia="標楷體" w:cs="新細明體"/>
          <w:color w:val="000000"/>
          <w:spacing w:val="20"/>
          <w:kern w:val="0"/>
        </w:rPr>
        <w:t xml:space="preserve"> </w:t>
      </w:r>
      <w:proofErr w:type="spellStart"/>
      <w:r w:rsidRPr="009E4A57">
        <w:rPr>
          <w:rFonts w:eastAsia="標楷體" w:cs="新細明體"/>
          <w:color w:val="000000"/>
          <w:spacing w:val="20"/>
          <w:kern w:val="0"/>
        </w:rPr>
        <w:t>crassipes</w:t>
      </w:r>
      <w:proofErr w:type="spellEnd"/>
      <w:r w:rsidRPr="009E4A57">
        <w:rPr>
          <w:rFonts w:eastAsia="標楷體" w:cs="新細明體"/>
          <w:color w:val="000000"/>
          <w:spacing w:val="20"/>
          <w:kern w:val="0"/>
        </w:rPr>
        <w:t>）</w:t>
      </w:r>
    </w:p>
    <w:p w:rsidR="00B8797B" w:rsidRPr="009E4A57" w:rsidRDefault="00B8797B" w:rsidP="00B8797B">
      <w:pPr>
        <w:widowControl/>
        <w:spacing w:beforeLines="50" w:before="180"/>
        <w:ind w:leftChars="332" w:left="797" w:firstLineChars="107" w:firstLine="300"/>
        <w:jc w:val="both"/>
        <w:rPr>
          <w:rFonts w:eastAsia="標楷體" w:cs="新細明體"/>
          <w:kern w:val="0"/>
        </w:rPr>
      </w:pPr>
      <w:r>
        <w:rPr>
          <w:rFonts w:eastAsia="標楷體" w:cs="新細明體" w:hint="eastAsia"/>
          <w:color w:val="000000"/>
          <w:spacing w:val="20"/>
          <w:kern w:val="0"/>
        </w:rPr>
        <w:t xml:space="preserve">  </w:t>
      </w:r>
      <w:r w:rsidRPr="009E4A57">
        <w:rPr>
          <w:rFonts w:eastAsia="標楷體" w:cs="新細明體"/>
          <w:color w:val="000000"/>
          <w:spacing w:val="20"/>
          <w:kern w:val="0"/>
        </w:rPr>
        <w:t>雨久花科，由巴西引進作為觀賞之用，繁殖迅速、適應力強。大部分的水生植物在水分不足的時候，大多是採用快速形成種子或孢子的方式來渡過惡劣環境，已達成種族的延續。但是布袋蓮則是在缺少水分的時候，原本莖部膨大的通氣組織會萎縮，莖向上抽長。這時原本懸浮於水中的根也會向下固著於泥土中，由浮水植物轉變為挺水植物，常大量生長阻塞河道。</w:t>
      </w:r>
      <w:r w:rsidRPr="009E4A57">
        <w:rPr>
          <w:rFonts w:eastAsia="標楷體" w:cs="新細明體" w:hint="eastAsia"/>
          <w:kern w:val="0"/>
        </w:rPr>
        <w:t>1898</w:t>
      </w:r>
      <w:r w:rsidRPr="009E4A57">
        <w:rPr>
          <w:rFonts w:eastAsia="標楷體" w:cs="新細明體" w:hint="eastAsia"/>
          <w:kern w:val="0"/>
        </w:rPr>
        <w:t>年來自南美洲的布袋蓮，早已在</w:t>
      </w:r>
      <w:r w:rsidRPr="009E4A57">
        <w:rPr>
          <w:rFonts w:eastAsia="標楷體" w:cs="新細明體" w:hint="eastAsia"/>
          <w:kern w:val="0"/>
        </w:rPr>
        <w:t>1976</w:t>
      </w:r>
      <w:r w:rsidRPr="009E4A57">
        <w:rPr>
          <w:rFonts w:eastAsia="標楷體" w:cs="新細明體" w:hint="eastAsia"/>
          <w:kern w:val="0"/>
        </w:rPr>
        <w:t>年前在全島水池野生化，成為台灣養鴨人家重要飼料，現今已被進口飼料取代，使得布袋蓮失去原來的價值，近年來變成阻塞水道的殺手。</w:t>
      </w:r>
    </w:p>
    <w:p w:rsidR="00B8797B" w:rsidRPr="009E4A57" w:rsidRDefault="00B8797B" w:rsidP="00B8797B">
      <w:pPr>
        <w:widowControl/>
        <w:spacing w:beforeLines="50" w:before="180"/>
        <w:ind w:leftChars="8" w:left="19"/>
        <w:jc w:val="both"/>
        <w:rPr>
          <w:rFonts w:eastAsia="標楷體" w:cs="新細明體"/>
          <w:color w:val="000000"/>
          <w:spacing w:val="20"/>
          <w:kern w:val="0"/>
        </w:rPr>
      </w:pPr>
      <w:r w:rsidRPr="009E4A57">
        <w:rPr>
          <w:rFonts w:eastAsia="標楷體" w:cs="新細明體"/>
          <w:color w:val="000000"/>
          <w:spacing w:val="20"/>
          <w:kern w:val="0"/>
        </w:rPr>
        <w:t xml:space="preserve">　　</w:t>
      </w:r>
      <w:r>
        <w:rPr>
          <w:rFonts w:eastAsia="標楷體" w:cs="新細明體" w:hint="eastAsia"/>
          <w:color w:val="000000"/>
          <w:spacing w:val="20"/>
          <w:kern w:val="0"/>
        </w:rPr>
        <w:t>4.</w:t>
      </w:r>
      <w:r w:rsidRPr="009E4A57">
        <w:rPr>
          <w:rFonts w:eastAsia="標楷體" w:cs="新細明體"/>
          <w:color w:val="000000"/>
          <w:spacing w:val="20"/>
          <w:kern w:val="0"/>
        </w:rPr>
        <w:t>人厭槐葉萍（</w:t>
      </w:r>
      <w:proofErr w:type="spellStart"/>
      <w:r w:rsidRPr="009E4A57">
        <w:rPr>
          <w:rFonts w:eastAsia="標楷體" w:cs="新細明體"/>
          <w:color w:val="000000"/>
          <w:spacing w:val="20"/>
          <w:kern w:val="0"/>
        </w:rPr>
        <w:t>Salvinia</w:t>
      </w:r>
      <w:proofErr w:type="spellEnd"/>
      <w:r w:rsidRPr="009E4A57">
        <w:rPr>
          <w:rFonts w:eastAsia="標楷體" w:cs="新細明體"/>
          <w:color w:val="000000"/>
          <w:spacing w:val="20"/>
          <w:kern w:val="0"/>
        </w:rPr>
        <w:t xml:space="preserve"> sp.</w:t>
      </w:r>
      <w:r w:rsidRPr="009E4A57">
        <w:rPr>
          <w:rFonts w:eastAsia="標楷體" w:cs="新細明體"/>
          <w:color w:val="000000"/>
          <w:spacing w:val="20"/>
          <w:kern w:val="0"/>
        </w:rPr>
        <w:t>）</w:t>
      </w:r>
    </w:p>
    <w:p w:rsidR="00B8797B" w:rsidRPr="009E4A57" w:rsidRDefault="00B8797B" w:rsidP="00B8797B">
      <w:pPr>
        <w:widowControl/>
        <w:spacing w:beforeLines="50" w:before="180"/>
        <w:ind w:leftChars="8" w:left="719" w:hangingChars="250" w:hanging="700"/>
        <w:jc w:val="both"/>
        <w:rPr>
          <w:rFonts w:eastAsia="標楷體" w:cs="新細明體"/>
          <w:color w:val="000000"/>
          <w:spacing w:val="20"/>
          <w:kern w:val="0"/>
        </w:rPr>
      </w:pPr>
      <w:r w:rsidRPr="009E4A57">
        <w:rPr>
          <w:rFonts w:eastAsia="標楷體" w:cs="新細明體"/>
          <w:color w:val="000000"/>
          <w:spacing w:val="20"/>
          <w:kern w:val="0"/>
        </w:rPr>
        <w:lastRenderedPageBreak/>
        <w:t xml:space="preserve">　　</w:t>
      </w:r>
      <w:r>
        <w:rPr>
          <w:rFonts w:eastAsia="標楷體" w:cs="新細明體" w:hint="eastAsia"/>
          <w:color w:val="000000"/>
          <w:spacing w:val="20"/>
          <w:kern w:val="0"/>
        </w:rPr>
        <w:t xml:space="preserve">    </w:t>
      </w:r>
      <w:r w:rsidRPr="009E4A57">
        <w:rPr>
          <w:rFonts w:eastAsia="標楷體" w:cs="新細明體"/>
          <w:color w:val="000000"/>
          <w:spacing w:val="20"/>
          <w:kern w:val="0"/>
        </w:rPr>
        <w:t>槐葉萍科，又稱速生槐葉萍，葉型較原生槐葉萍大，生長迅速及競爭力也較本土種的槐葉萍強，在野外對原生槐葉萍造成不小的影響，因此稱它「人厭槐葉萍」。</w:t>
      </w:r>
    </w:p>
    <w:p w:rsidR="00B8797B" w:rsidRDefault="00B8797B" w:rsidP="00B8797B">
      <w:pPr>
        <w:widowControl/>
        <w:spacing w:beforeLines="50" w:before="180"/>
        <w:ind w:firstLineChars="250" w:firstLine="600"/>
        <w:jc w:val="both"/>
        <w:rPr>
          <w:rFonts w:eastAsia="標楷體" w:cs="新細明體"/>
          <w:kern w:val="0"/>
        </w:rPr>
      </w:pPr>
      <w:r>
        <w:rPr>
          <w:rFonts w:eastAsia="標楷體" w:hAnsi="標楷體" w:hint="eastAsia"/>
        </w:rPr>
        <w:t>5.</w:t>
      </w:r>
      <w:r w:rsidRPr="00610F1C">
        <w:rPr>
          <w:rFonts w:eastAsia="標楷體" w:hAnsi="新細明體" w:cs="新細明體"/>
          <w:kern w:val="0"/>
        </w:rPr>
        <w:t xml:space="preserve"> </w:t>
      </w:r>
      <w:r w:rsidRPr="009E4A57">
        <w:rPr>
          <w:rFonts w:eastAsia="標楷體" w:hAnsi="新細明體" w:cs="新細明體"/>
          <w:kern w:val="0"/>
        </w:rPr>
        <w:t>銀膠菊（</w:t>
      </w:r>
      <w:proofErr w:type="spellStart"/>
      <w:r w:rsidRPr="009E4A57">
        <w:rPr>
          <w:rFonts w:eastAsia="標楷體" w:cs="新細明體"/>
          <w:kern w:val="0"/>
        </w:rPr>
        <w:t>Parthenium</w:t>
      </w:r>
      <w:proofErr w:type="spellEnd"/>
      <w:r w:rsidRPr="009E4A57">
        <w:rPr>
          <w:rFonts w:eastAsia="標楷體" w:cs="新細明體"/>
          <w:kern w:val="0"/>
        </w:rPr>
        <w:t xml:space="preserve"> </w:t>
      </w:r>
      <w:proofErr w:type="spellStart"/>
      <w:r w:rsidRPr="009E4A57">
        <w:rPr>
          <w:rFonts w:eastAsia="標楷體" w:cs="新細明體"/>
          <w:kern w:val="0"/>
        </w:rPr>
        <w:t>hysterophorus</w:t>
      </w:r>
      <w:proofErr w:type="spellEnd"/>
      <w:r>
        <w:rPr>
          <w:rFonts w:eastAsia="標楷體" w:cs="新細明體" w:hint="eastAsia"/>
          <w:kern w:val="0"/>
        </w:rPr>
        <w:t>）</w:t>
      </w:r>
    </w:p>
    <w:p w:rsidR="00B8797B" w:rsidRPr="00610F1C" w:rsidRDefault="00B8797B" w:rsidP="00B8797B">
      <w:pPr>
        <w:widowControl/>
        <w:spacing w:beforeLines="50" w:before="180"/>
        <w:ind w:leftChars="300" w:left="720" w:firstLineChars="200" w:firstLine="480"/>
        <w:jc w:val="both"/>
        <w:rPr>
          <w:rFonts w:eastAsia="標楷體"/>
        </w:rPr>
      </w:pPr>
      <w:r w:rsidRPr="00610F1C">
        <w:rPr>
          <w:rFonts w:eastAsia="標楷體"/>
          <w:kern w:val="0"/>
        </w:rPr>
        <w:t>一年生或多年生草本或灌木，葉互生，形態及大小變化大，一回羽狀全裂至二回羽裂，正面綠色，背面銀灰色。輻射狀頭花，花冠白色。無冠毛或為</w:t>
      </w:r>
      <w:r w:rsidRPr="00610F1C">
        <w:rPr>
          <w:rFonts w:eastAsia="標楷體"/>
          <w:kern w:val="0"/>
        </w:rPr>
        <w:t xml:space="preserve"> 2~3 </w:t>
      </w:r>
      <w:r w:rsidRPr="00610F1C">
        <w:rPr>
          <w:rFonts w:eastAsia="標楷體"/>
          <w:kern w:val="0"/>
        </w:rPr>
        <w:t>根芒刺狀冠毛。瘦果黑色。銀膠菊被列為對台灣危害力最高的前二十種外來入侵植物之一。它除對生態造成破壞外，還會威脅人體健康，尤其植物外表細微的纖毛具有毒性，且釋出的花粉容易造成人體過敏，引起過敏性鼻炎等症狀。原產地於美國南部、墨西哥、宏都拉斯、西印度群島及南美洲</w:t>
      </w:r>
      <w:r w:rsidRPr="00610F1C">
        <w:rPr>
          <w:rFonts w:eastAsia="標楷體" w:hint="eastAsia"/>
          <w:kern w:val="0"/>
        </w:rPr>
        <w:t>。</w:t>
      </w:r>
      <w:r w:rsidRPr="00610F1C">
        <w:rPr>
          <w:rFonts w:eastAsia="標楷體"/>
          <w:kern w:val="0"/>
        </w:rPr>
        <w:t>主要生長在農田、荒地、田埂、溝渠</w:t>
      </w:r>
    </w:p>
    <w:p w:rsidR="00B8797B" w:rsidRPr="009E4A57" w:rsidRDefault="00B8797B" w:rsidP="00B8797B">
      <w:pPr>
        <w:widowControl/>
        <w:spacing w:beforeLines="50" w:before="180"/>
        <w:ind w:firstLineChars="250" w:firstLine="600"/>
        <w:jc w:val="both"/>
        <w:rPr>
          <w:rFonts w:eastAsia="標楷體" w:cs="新細明體"/>
          <w:kern w:val="0"/>
        </w:rPr>
      </w:pPr>
      <w:r>
        <w:rPr>
          <w:rFonts w:eastAsia="標楷體" w:hAnsi="標楷體" w:hint="eastAsia"/>
        </w:rPr>
        <w:t>6.</w:t>
      </w:r>
      <w:r w:rsidRPr="009E4A57">
        <w:rPr>
          <w:rFonts w:eastAsia="標楷體" w:cs="新細明體" w:hint="eastAsia"/>
          <w:kern w:val="0"/>
        </w:rPr>
        <w:t>非洲鳳仙花</w:t>
      </w:r>
      <w:r>
        <w:rPr>
          <w:rFonts w:eastAsia="標楷體" w:cs="新細明體" w:hint="eastAsia"/>
          <w:kern w:val="0"/>
        </w:rPr>
        <w:t>(</w:t>
      </w:r>
      <w:r w:rsidRPr="00483542">
        <w:rPr>
          <w:rFonts w:eastAsia="標楷體" w:cs="新細明體" w:hint="eastAsia"/>
          <w:iCs/>
          <w:kern w:val="0"/>
        </w:rPr>
        <w:t xml:space="preserve">Impatiens </w:t>
      </w:r>
      <w:proofErr w:type="spellStart"/>
      <w:r w:rsidRPr="00483542">
        <w:rPr>
          <w:rFonts w:eastAsia="標楷體" w:cs="新細明體" w:hint="eastAsia"/>
          <w:iCs/>
          <w:kern w:val="0"/>
        </w:rPr>
        <w:t>walleriana</w:t>
      </w:r>
      <w:proofErr w:type="spellEnd"/>
      <w:r w:rsidRPr="009E4A57">
        <w:rPr>
          <w:rFonts w:eastAsia="標楷體" w:cs="新細明體" w:hint="eastAsia"/>
          <w:kern w:val="0"/>
        </w:rPr>
        <w:t xml:space="preserve"> Hook. f.</w:t>
      </w:r>
      <w:r w:rsidRPr="009E4A57">
        <w:rPr>
          <w:rFonts w:eastAsia="標楷體" w:cs="新細明體" w:hint="eastAsia"/>
          <w:kern w:val="0"/>
        </w:rPr>
        <w:t>）</w:t>
      </w:r>
    </w:p>
    <w:p w:rsidR="00B8797B" w:rsidRPr="009E4A57" w:rsidRDefault="00B8797B" w:rsidP="00B8797B">
      <w:pPr>
        <w:widowControl/>
        <w:spacing w:beforeLines="50" w:before="180"/>
        <w:ind w:leftChars="300" w:left="720" w:firstLineChars="250" w:firstLine="600"/>
        <w:jc w:val="both"/>
        <w:rPr>
          <w:rFonts w:eastAsia="標楷體" w:cs="新細明體"/>
          <w:kern w:val="0"/>
        </w:rPr>
      </w:pPr>
      <w:r w:rsidRPr="009E4A57">
        <w:rPr>
          <w:rFonts w:eastAsia="標楷體" w:cs="新細明體" w:hint="eastAsia"/>
          <w:kern w:val="0"/>
        </w:rPr>
        <w:t>1966</w:t>
      </w:r>
      <w:r w:rsidRPr="009E4A57">
        <w:rPr>
          <w:rFonts w:eastAsia="標楷體" w:cs="新細明體" w:hint="eastAsia"/>
          <w:kern w:val="0"/>
        </w:rPr>
        <w:t>年自非洲贊稷巴地區引進，由於植株耐旱性強，結實能力高，成熟果實會自動開裂，彈出種子，頗具拓展性。在台灣的森林遊樂區中，因美觀及栽培管理的考量，非洲鳳仙花常為第一選擇，但常氾濫成災，當心一「花」不可收拾。</w:t>
      </w:r>
    </w:p>
    <w:p w:rsidR="00B8797B" w:rsidRPr="009E4A57" w:rsidRDefault="00B8797B" w:rsidP="00B8797B">
      <w:pPr>
        <w:widowControl/>
        <w:spacing w:beforeLines="50" w:before="180"/>
        <w:ind w:firstLineChars="250" w:firstLine="600"/>
        <w:jc w:val="both"/>
        <w:rPr>
          <w:rFonts w:eastAsia="標楷體" w:cs="新細明體"/>
          <w:kern w:val="0"/>
        </w:rPr>
      </w:pPr>
      <w:r>
        <w:rPr>
          <w:rFonts w:eastAsia="標楷體" w:cs="新細明體" w:hint="eastAsia"/>
          <w:kern w:val="0"/>
        </w:rPr>
        <w:t>7.</w:t>
      </w:r>
      <w:r w:rsidRPr="009E4A57">
        <w:rPr>
          <w:rFonts w:eastAsia="標楷體" w:cs="新細明體" w:hint="eastAsia"/>
          <w:kern w:val="0"/>
        </w:rPr>
        <w:t>天人菊（</w:t>
      </w:r>
      <w:r w:rsidRPr="00483542">
        <w:rPr>
          <w:rFonts w:eastAsia="標楷體" w:cs="新細明體" w:hint="eastAsia"/>
          <w:iCs/>
          <w:kern w:val="0"/>
        </w:rPr>
        <w:t xml:space="preserve">Gaillardia </w:t>
      </w:r>
      <w:proofErr w:type="spellStart"/>
      <w:r w:rsidRPr="00483542">
        <w:rPr>
          <w:rFonts w:eastAsia="標楷體" w:cs="新細明體" w:hint="eastAsia"/>
          <w:iCs/>
          <w:kern w:val="0"/>
        </w:rPr>
        <w:t>pulchella</w:t>
      </w:r>
      <w:proofErr w:type="spellEnd"/>
      <w:r w:rsidRPr="009E4A57">
        <w:rPr>
          <w:rFonts w:eastAsia="標楷體" w:cs="新細明體" w:hint="eastAsia"/>
          <w:kern w:val="0"/>
        </w:rPr>
        <w:t xml:space="preserve"> </w:t>
      </w:r>
      <w:proofErr w:type="spellStart"/>
      <w:r w:rsidRPr="009E4A57">
        <w:rPr>
          <w:rFonts w:eastAsia="標楷體" w:cs="新細明體" w:hint="eastAsia"/>
          <w:kern w:val="0"/>
        </w:rPr>
        <w:t>Foug</w:t>
      </w:r>
      <w:proofErr w:type="spellEnd"/>
      <w:r w:rsidRPr="009E4A57">
        <w:rPr>
          <w:rFonts w:eastAsia="標楷體" w:cs="新細明體" w:hint="eastAsia"/>
          <w:kern w:val="0"/>
        </w:rPr>
        <w:t>.</w:t>
      </w:r>
      <w:r w:rsidRPr="009E4A57">
        <w:rPr>
          <w:rFonts w:eastAsia="標楷體" w:cs="新細明體" w:hint="eastAsia"/>
          <w:kern w:val="0"/>
        </w:rPr>
        <w:t>）</w:t>
      </w:r>
    </w:p>
    <w:p w:rsidR="00B8797B" w:rsidRPr="009E4A57" w:rsidRDefault="00B8797B" w:rsidP="00B8797B">
      <w:pPr>
        <w:widowControl/>
        <w:spacing w:beforeLines="50" w:before="180"/>
        <w:ind w:leftChars="300" w:left="720" w:firstLineChars="250" w:firstLine="600"/>
        <w:jc w:val="both"/>
        <w:rPr>
          <w:rFonts w:eastAsia="標楷體" w:cs="新細明體"/>
          <w:kern w:val="0"/>
        </w:rPr>
      </w:pPr>
      <w:r w:rsidRPr="009E4A57">
        <w:rPr>
          <w:rFonts w:eastAsia="標楷體" w:cs="新細明體" w:hint="eastAsia"/>
          <w:kern w:val="0"/>
        </w:rPr>
        <w:t>1911</w:t>
      </w:r>
      <w:r w:rsidRPr="009E4A57">
        <w:rPr>
          <w:rFonts w:eastAsia="標楷體" w:cs="新細明體" w:hint="eastAsia"/>
          <w:kern w:val="0"/>
        </w:rPr>
        <w:t>年從北美洲遠渡重洋來到台灣的天人菊，由於耐旱能力及種子散播力超強，很快地在澎湖及北部地區馴化，成為台灣野外容易看到的觀賞植物。再加上澎湖縣把它定為縣花，刻意地加以推廣栽培。因此，「菊島」風光成為澎湖的標誌，但也斷送了澎湖草生植物的生存空間。</w:t>
      </w:r>
    </w:p>
    <w:p w:rsidR="00B8797B" w:rsidRPr="009E4A57" w:rsidRDefault="00B8797B" w:rsidP="00B8797B">
      <w:pPr>
        <w:widowControl/>
        <w:spacing w:beforeLines="50" w:before="180"/>
        <w:ind w:firstLineChars="250" w:firstLine="600"/>
        <w:jc w:val="both"/>
        <w:rPr>
          <w:rFonts w:eastAsia="標楷體" w:cs="新細明體"/>
          <w:kern w:val="0"/>
        </w:rPr>
      </w:pPr>
      <w:r>
        <w:rPr>
          <w:rFonts w:eastAsia="標楷體" w:cs="新細明體" w:hint="eastAsia"/>
          <w:kern w:val="0"/>
        </w:rPr>
        <w:t>8.</w:t>
      </w:r>
      <w:r w:rsidRPr="009E4A57">
        <w:rPr>
          <w:rFonts w:eastAsia="標楷體" w:cs="新細明體" w:hint="eastAsia"/>
          <w:kern w:val="0"/>
        </w:rPr>
        <w:t>綠葉水竹草（</w:t>
      </w:r>
      <w:proofErr w:type="spellStart"/>
      <w:r w:rsidRPr="00483542">
        <w:rPr>
          <w:rFonts w:eastAsia="標楷體" w:cs="新細明體" w:hint="eastAsia"/>
          <w:iCs/>
          <w:kern w:val="0"/>
        </w:rPr>
        <w:t>Tradescantia</w:t>
      </w:r>
      <w:proofErr w:type="spellEnd"/>
      <w:r w:rsidRPr="00483542">
        <w:rPr>
          <w:rFonts w:eastAsia="標楷體" w:cs="新細明體" w:hint="eastAsia"/>
          <w:iCs/>
          <w:kern w:val="0"/>
        </w:rPr>
        <w:t xml:space="preserve"> </w:t>
      </w:r>
      <w:proofErr w:type="spellStart"/>
      <w:r w:rsidRPr="00483542">
        <w:rPr>
          <w:rFonts w:eastAsia="標楷體" w:cs="新細明體" w:hint="eastAsia"/>
          <w:iCs/>
          <w:kern w:val="0"/>
        </w:rPr>
        <w:t>fluminensis</w:t>
      </w:r>
      <w:proofErr w:type="spellEnd"/>
      <w:r w:rsidRPr="00483542">
        <w:rPr>
          <w:rFonts w:eastAsia="標楷體" w:cs="新細明體" w:hint="eastAsia"/>
          <w:kern w:val="0"/>
        </w:rPr>
        <w:t xml:space="preserve"> </w:t>
      </w:r>
      <w:proofErr w:type="spellStart"/>
      <w:r w:rsidRPr="009E4A57">
        <w:rPr>
          <w:rFonts w:eastAsia="標楷體" w:cs="新細明體" w:hint="eastAsia"/>
          <w:kern w:val="0"/>
        </w:rPr>
        <w:t>Vell</w:t>
      </w:r>
      <w:proofErr w:type="spellEnd"/>
      <w:r w:rsidRPr="009E4A57">
        <w:rPr>
          <w:rFonts w:eastAsia="標楷體" w:cs="新細明體" w:hint="eastAsia"/>
          <w:kern w:val="0"/>
        </w:rPr>
        <w:t>.</w:t>
      </w:r>
      <w:r w:rsidRPr="009E4A57">
        <w:rPr>
          <w:rFonts w:eastAsia="標楷體" w:cs="新細明體" w:hint="eastAsia"/>
          <w:kern w:val="0"/>
        </w:rPr>
        <w:t>）</w:t>
      </w:r>
    </w:p>
    <w:p w:rsidR="00B8797B" w:rsidRPr="009E4A57" w:rsidRDefault="00B8797B" w:rsidP="00B8797B">
      <w:pPr>
        <w:widowControl/>
        <w:spacing w:beforeLines="50" w:before="180"/>
        <w:ind w:leftChars="350" w:left="840" w:firstLineChars="150" w:firstLine="360"/>
        <w:jc w:val="both"/>
        <w:rPr>
          <w:rFonts w:eastAsia="標楷體" w:cs="新細明體"/>
          <w:kern w:val="0"/>
        </w:rPr>
      </w:pPr>
      <w:r w:rsidRPr="009E4A57">
        <w:rPr>
          <w:rFonts w:eastAsia="標楷體" w:cs="新細明體" w:hint="eastAsia"/>
          <w:kern w:val="0"/>
        </w:rPr>
        <w:t>原來是斑葉植物的綠葉水竹草，它的祖先來自南美洲</w:t>
      </w:r>
      <w:r w:rsidRPr="009E4A57">
        <w:rPr>
          <w:rFonts w:eastAsia="標楷體" w:cs="新細明體" w:hint="eastAsia"/>
          <w:kern w:val="0"/>
        </w:rPr>
        <w:t xml:space="preserve"> </w:t>
      </w:r>
      <w:r w:rsidRPr="009E4A57">
        <w:rPr>
          <w:rFonts w:eastAsia="標楷體" w:cs="新細明體" w:hint="eastAsia"/>
          <w:kern w:val="0"/>
        </w:rPr>
        <w:t>，早在</w:t>
      </w:r>
      <w:r w:rsidRPr="009E4A57">
        <w:rPr>
          <w:rFonts w:eastAsia="標楷體" w:cs="新細明體" w:hint="eastAsia"/>
          <w:kern w:val="0"/>
        </w:rPr>
        <w:t>1928</w:t>
      </w:r>
      <w:r w:rsidRPr="009E4A57">
        <w:rPr>
          <w:rFonts w:eastAsia="標楷體" w:cs="新細明體" w:hint="eastAsia"/>
          <w:kern w:val="0"/>
        </w:rPr>
        <w:t>年就已到台灣定居。在台灣不太容易結果的它，本來是不會造成生態上的麻煩；然而工作人員勤於割草，幫助節節生根的它加速擴展族群，佔據其他原生植物表演的空間。</w:t>
      </w:r>
    </w:p>
    <w:p w:rsidR="00B8797B" w:rsidRPr="009E4A57" w:rsidRDefault="00B8797B" w:rsidP="00B8797B">
      <w:pPr>
        <w:widowControl/>
        <w:spacing w:beforeLines="50" w:before="180"/>
        <w:ind w:firstLineChars="250" w:firstLine="600"/>
        <w:jc w:val="both"/>
        <w:rPr>
          <w:rFonts w:eastAsia="標楷體" w:cs="新細明體"/>
          <w:kern w:val="0"/>
        </w:rPr>
      </w:pPr>
      <w:r>
        <w:rPr>
          <w:rFonts w:eastAsia="標楷體" w:cs="新細明體" w:hint="eastAsia"/>
          <w:kern w:val="0"/>
        </w:rPr>
        <w:t>9.</w:t>
      </w:r>
      <w:r w:rsidRPr="009E4A57">
        <w:rPr>
          <w:rFonts w:eastAsia="標楷體" w:cs="新細明體" w:hint="eastAsia"/>
          <w:kern w:val="0"/>
        </w:rPr>
        <w:t>吊竹草（</w:t>
      </w:r>
      <w:proofErr w:type="spellStart"/>
      <w:r w:rsidRPr="00483542">
        <w:rPr>
          <w:rFonts w:eastAsia="標楷體" w:cs="新細明體" w:hint="eastAsia"/>
          <w:iCs/>
          <w:kern w:val="0"/>
        </w:rPr>
        <w:t>Zebrina</w:t>
      </w:r>
      <w:proofErr w:type="spellEnd"/>
      <w:r w:rsidRPr="00483542">
        <w:rPr>
          <w:rFonts w:eastAsia="標楷體" w:cs="新細明體" w:hint="eastAsia"/>
          <w:iCs/>
          <w:kern w:val="0"/>
        </w:rPr>
        <w:t xml:space="preserve"> pendula</w:t>
      </w:r>
      <w:r w:rsidRPr="009E4A57">
        <w:rPr>
          <w:rFonts w:eastAsia="標楷體" w:cs="新細明體" w:hint="eastAsia"/>
          <w:kern w:val="0"/>
        </w:rPr>
        <w:t xml:space="preserve"> </w:t>
      </w:r>
      <w:proofErr w:type="spellStart"/>
      <w:r w:rsidRPr="009E4A57">
        <w:rPr>
          <w:rFonts w:eastAsia="標楷體" w:cs="新細明體" w:hint="eastAsia"/>
          <w:kern w:val="0"/>
        </w:rPr>
        <w:t>Schnizl</w:t>
      </w:r>
      <w:proofErr w:type="spellEnd"/>
      <w:r w:rsidRPr="009E4A57">
        <w:rPr>
          <w:rFonts w:eastAsia="標楷體" w:cs="新細明體" w:hint="eastAsia"/>
          <w:kern w:val="0"/>
        </w:rPr>
        <w:t>.</w:t>
      </w:r>
      <w:r w:rsidRPr="009E4A57">
        <w:rPr>
          <w:rFonts w:eastAsia="標楷體" w:cs="新細明體" w:hint="eastAsia"/>
          <w:kern w:val="0"/>
        </w:rPr>
        <w:t>）</w:t>
      </w:r>
    </w:p>
    <w:p w:rsidR="00B8797B" w:rsidRPr="009E4A57" w:rsidRDefault="00B8797B" w:rsidP="00B8797B">
      <w:pPr>
        <w:widowControl/>
        <w:spacing w:beforeLines="50" w:before="180"/>
        <w:ind w:leftChars="350" w:left="840" w:firstLineChars="200" w:firstLine="480"/>
        <w:jc w:val="both"/>
        <w:rPr>
          <w:rFonts w:eastAsia="標楷體" w:cs="新細明體"/>
          <w:kern w:val="0"/>
        </w:rPr>
      </w:pPr>
      <w:r w:rsidRPr="009E4A57">
        <w:rPr>
          <w:rFonts w:eastAsia="標楷體" w:cs="新細明體" w:hint="eastAsia"/>
          <w:kern w:val="0"/>
        </w:rPr>
        <w:t>來自墨西哥的吊竹草，早在</w:t>
      </w:r>
      <w:r w:rsidRPr="009E4A57">
        <w:rPr>
          <w:rFonts w:eastAsia="標楷體" w:cs="新細明體" w:hint="eastAsia"/>
          <w:kern w:val="0"/>
        </w:rPr>
        <w:t>1909</w:t>
      </w:r>
      <w:r w:rsidRPr="009E4A57">
        <w:rPr>
          <w:rFonts w:eastAsia="標楷體" w:cs="新細明體" w:hint="eastAsia"/>
          <w:kern w:val="0"/>
        </w:rPr>
        <w:t>年就已定居台灣，由於植株肥厚多汁，耐旱性相當強；加上節節生根的好功夫，不必依賴種子繁殖就能攻佔台灣各地低海拔地區，足跡遍佈中南部。</w:t>
      </w:r>
    </w:p>
    <w:p w:rsidR="00B8797B" w:rsidRPr="009E4A57" w:rsidRDefault="00B8797B" w:rsidP="00B8797B">
      <w:pPr>
        <w:widowControl/>
        <w:spacing w:beforeLines="50" w:before="180"/>
        <w:ind w:firstLineChars="250" w:firstLine="600"/>
        <w:jc w:val="both"/>
        <w:rPr>
          <w:rFonts w:eastAsia="標楷體" w:cs="新細明體"/>
          <w:kern w:val="0"/>
        </w:rPr>
      </w:pPr>
      <w:r>
        <w:rPr>
          <w:rFonts w:eastAsia="標楷體" w:cs="新細明體" w:hint="eastAsia"/>
          <w:kern w:val="0"/>
        </w:rPr>
        <w:t>10.</w:t>
      </w:r>
      <w:r w:rsidRPr="009E4A57">
        <w:rPr>
          <w:rFonts w:eastAsia="標楷體" w:cs="新細明體" w:hint="eastAsia"/>
          <w:kern w:val="0"/>
        </w:rPr>
        <w:t>南美蟛蜞菊（</w:t>
      </w:r>
      <w:proofErr w:type="spellStart"/>
      <w:r w:rsidRPr="00483542">
        <w:rPr>
          <w:rFonts w:eastAsia="標楷體" w:cs="新細明體" w:hint="eastAsia"/>
          <w:iCs/>
          <w:kern w:val="0"/>
        </w:rPr>
        <w:t>Wedelia</w:t>
      </w:r>
      <w:proofErr w:type="spellEnd"/>
      <w:r w:rsidRPr="00483542">
        <w:rPr>
          <w:rFonts w:eastAsia="標楷體" w:cs="新細明體" w:hint="eastAsia"/>
          <w:iCs/>
          <w:kern w:val="0"/>
        </w:rPr>
        <w:t xml:space="preserve"> </w:t>
      </w:r>
      <w:proofErr w:type="spellStart"/>
      <w:r w:rsidRPr="00483542">
        <w:rPr>
          <w:rFonts w:eastAsia="標楷體" w:cs="新細明體" w:hint="eastAsia"/>
          <w:iCs/>
          <w:kern w:val="0"/>
        </w:rPr>
        <w:t>trilobata</w:t>
      </w:r>
      <w:proofErr w:type="spellEnd"/>
      <w:r w:rsidRPr="009E4A57">
        <w:rPr>
          <w:rFonts w:eastAsia="標楷體" w:cs="新細明體" w:hint="eastAsia"/>
          <w:kern w:val="0"/>
        </w:rPr>
        <w:t>（</w:t>
      </w:r>
      <w:r w:rsidRPr="009E4A57">
        <w:rPr>
          <w:rFonts w:eastAsia="標楷體" w:cs="新細明體" w:hint="eastAsia"/>
          <w:kern w:val="0"/>
        </w:rPr>
        <w:t>L.</w:t>
      </w:r>
      <w:r w:rsidRPr="009E4A57">
        <w:rPr>
          <w:rFonts w:eastAsia="標楷體" w:cs="新細明體" w:hint="eastAsia"/>
          <w:kern w:val="0"/>
        </w:rPr>
        <w:t>）</w:t>
      </w:r>
      <w:proofErr w:type="spellStart"/>
      <w:r w:rsidRPr="009E4A57">
        <w:rPr>
          <w:rFonts w:eastAsia="標楷體" w:cs="新細明體" w:hint="eastAsia"/>
          <w:kern w:val="0"/>
        </w:rPr>
        <w:t>Hetchc</w:t>
      </w:r>
      <w:proofErr w:type="spellEnd"/>
      <w:r w:rsidRPr="009E4A57">
        <w:rPr>
          <w:rFonts w:eastAsia="標楷體" w:cs="新細明體" w:hint="eastAsia"/>
          <w:kern w:val="0"/>
        </w:rPr>
        <w:t>.</w:t>
      </w:r>
      <w:r w:rsidRPr="009E4A57">
        <w:rPr>
          <w:rFonts w:eastAsia="標楷體" w:cs="新細明體" w:hint="eastAsia"/>
          <w:kern w:val="0"/>
        </w:rPr>
        <w:t>）</w:t>
      </w:r>
    </w:p>
    <w:p w:rsidR="00B8797B" w:rsidRPr="00610F1C" w:rsidRDefault="00B8797B" w:rsidP="00B8797B">
      <w:pPr>
        <w:pStyle w:val="af2"/>
        <w:spacing w:beforeLines="50" w:before="180"/>
        <w:ind w:leftChars="358" w:left="859" w:firstLineChars="200" w:firstLine="480"/>
        <w:jc w:val="both"/>
        <w:rPr>
          <w:rFonts w:eastAsia="標楷體" w:hAnsi="標楷體"/>
        </w:rPr>
      </w:pPr>
      <w:r w:rsidRPr="009E4A57">
        <w:rPr>
          <w:rFonts w:eastAsia="標楷體" w:cs="新細明體" w:hint="eastAsia"/>
          <w:kern w:val="0"/>
        </w:rPr>
        <w:t>同樣來自熱帶美洲的南美蟛蜞菊，藉著它耐旱且綿密覆蓋土地的優勢，以及生態工法的推波助瀾，讓它成為地被護坡植物的首選。但只要有南美蟛蜞菊的場合，就無其他原生植物生存的空間。</w:t>
      </w:r>
    </w:p>
    <w:p w:rsidR="00B8797B" w:rsidRPr="009E4A57" w:rsidRDefault="00B8797B" w:rsidP="00B8797B">
      <w:pPr>
        <w:widowControl/>
        <w:spacing w:beforeLines="50" w:before="180"/>
        <w:ind w:firstLineChars="250" w:firstLine="600"/>
        <w:jc w:val="both"/>
        <w:rPr>
          <w:rFonts w:eastAsia="標楷體" w:cs="新細明體"/>
          <w:kern w:val="0"/>
        </w:rPr>
      </w:pPr>
      <w:r>
        <w:rPr>
          <w:rFonts w:eastAsia="標楷體" w:cs="新細明體" w:hint="eastAsia"/>
          <w:kern w:val="0"/>
        </w:rPr>
        <w:t>11.</w:t>
      </w:r>
      <w:r w:rsidRPr="009E4A57">
        <w:rPr>
          <w:rFonts w:eastAsia="標楷體" w:cs="新細明體" w:hint="eastAsia"/>
          <w:kern w:val="0"/>
        </w:rPr>
        <w:t>南美假櫻桃</w:t>
      </w:r>
      <w:r>
        <w:rPr>
          <w:rFonts w:eastAsia="標楷體" w:cs="新細明體" w:hint="eastAsia"/>
          <w:kern w:val="0"/>
        </w:rPr>
        <w:t>(</w:t>
      </w:r>
      <w:proofErr w:type="spellStart"/>
      <w:r w:rsidRPr="00483542">
        <w:rPr>
          <w:rFonts w:eastAsia="標楷體" w:cs="新細明體" w:hint="eastAsia"/>
          <w:iCs/>
          <w:kern w:val="0"/>
        </w:rPr>
        <w:t>Muntingia</w:t>
      </w:r>
      <w:proofErr w:type="spellEnd"/>
      <w:r w:rsidRPr="00483542">
        <w:rPr>
          <w:rFonts w:eastAsia="標楷體" w:cs="新細明體" w:hint="eastAsia"/>
          <w:iCs/>
          <w:kern w:val="0"/>
        </w:rPr>
        <w:t xml:space="preserve"> </w:t>
      </w:r>
      <w:proofErr w:type="spellStart"/>
      <w:r w:rsidRPr="00483542">
        <w:rPr>
          <w:rFonts w:eastAsia="標楷體" w:cs="新細明體" w:hint="eastAsia"/>
          <w:iCs/>
          <w:kern w:val="0"/>
        </w:rPr>
        <w:t>calabura</w:t>
      </w:r>
      <w:proofErr w:type="spellEnd"/>
      <w:r w:rsidRPr="009E4A57">
        <w:rPr>
          <w:rFonts w:eastAsia="標楷體" w:cs="新細明體" w:hint="eastAsia"/>
          <w:i/>
          <w:iCs/>
          <w:kern w:val="0"/>
        </w:rPr>
        <w:t xml:space="preserve"> </w:t>
      </w:r>
      <w:r w:rsidRPr="009E4A57">
        <w:rPr>
          <w:rFonts w:eastAsia="標楷體" w:cs="新細明體" w:hint="eastAsia"/>
          <w:kern w:val="0"/>
        </w:rPr>
        <w:t>L.</w:t>
      </w:r>
      <w:r>
        <w:rPr>
          <w:rFonts w:eastAsia="標楷體" w:cs="新細明體" w:hint="eastAsia"/>
          <w:kern w:val="0"/>
        </w:rPr>
        <w:t>)</w:t>
      </w:r>
    </w:p>
    <w:p w:rsidR="00B8797B" w:rsidRPr="009E4A57" w:rsidRDefault="00B8797B" w:rsidP="00B8797B">
      <w:pPr>
        <w:widowControl/>
        <w:spacing w:beforeLines="50" w:before="180"/>
        <w:ind w:leftChars="400" w:left="960" w:firstLineChars="200" w:firstLine="480"/>
        <w:jc w:val="both"/>
        <w:rPr>
          <w:rFonts w:eastAsia="標楷體" w:cs="新細明體"/>
          <w:kern w:val="0"/>
        </w:rPr>
      </w:pPr>
      <w:r w:rsidRPr="009E4A57">
        <w:rPr>
          <w:rFonts w:eastAsia="標楷體" w:cs="新細明體" w:hint="eastAsia"/>
          <w:kern w:val="0"/>
        </w:rPr>
        <w:t>1936</w:t>
      </w:r>
      <w:r w:rsidRPr="009E4A57">
        <w:rPr>
          <w:rFonts w:eastAsia="標楷體" w:cs="新細明體" w:hint="eastAsia"/>
          <w:kern w:val="0"/>
        </w:rPr>
        <w:t>年從熱帶美洲引進台灣，早在</w:t>
      </w:r>
      <w:r w:rsidRPr="009E4A57">
        <w:rPr>
          <w:rFonts w:eastAsia="標楷體" w:cs="新細明體" w:hint="eastAsia"/>
          <w:kern w:val="0"/>
        </w:rPr>
        <w:t>1976</w:t>
      </w:r>
      <w:r w:rsidRPr="009E4A57">
        <w:rPr>
          <w:rFonts w:eastAsia="標楷體" w:cs="新細明體" w:hint="eastAsia"/>
          <w:kern w:val="0"/>
        </w:rPr>
        <w:t>年前在台灣南部當庭園果樹廣泛栽培，由於結果纍纍，風味極佳，是白頭鶲、綠繡眼等小鳥們最佳的食物，也藉此幫它傳播種子；近年來它在野外的勢力已經往北擴展到彰化地區。</w:t>
      </w:r>
    </w:p>
    <w:p w:rsidR="00B8797B" w:rsidRPr="009E4A57" w:rsidRDefault="00B8797B" w:rsidP="00B8797B">
      <w:pPr>
        <w:widowControl/>
        <w:spacing w:beforeLines="50" w:before="180"/>
        <w:ind w:firstLineChars="250" w:firstLine="600"/>
        <w:jc w:val="both"/>
        <w:rPr>
          <w:rFonts w:eastAsia="標楷體" w:cs="新細明體"/>
          <w:kern w:val="0"/>
        </w:rPr>
      </w:pPr>
      <w:r>
        <w:rPr>
          <w:rFonts w:eastAsia="標楷體" w:cs="新細明體" w:hint="eastAsia"/>
          <w:kern w:val="0"/>
        </w:rPr>
        <w:t>12.</w:t>
      </w:r>
      <w:r w:rsidRPr="009E4A57">
        <w:rPr>
          <w:rFonts w:eastAsia="標楷體" w:cs="新細明體" w:hint="eastAsia"/>
          <w:kern w:val="0"/>
        </w:rPr>
        <w:t>銀合歡</w:t>
      </w:r>
      <w:r>
        <w:rPr>
          <w:rFonts w:eastAsia="標楷體" w:cs="新細明體" w:hint="eastAsia"/>
          <w:kern w:val="0"/>
        </w:rPr>
        <w:t>(</w:t>
      </w:r>
      <w:proofErr w:type="spellStart"/>
      <w:r w:rsidRPr="00483542">
        <w:rPr>
          <w:rFonts w:eastAsia="標楷體" w:cs="新細明體" w:hint="eastAsia"/>
          <w:iCs/>
          <w:kern w:val="0"/>
        </w:rPr>
        <w:t>Leucaena</w:t>
      </w:r>
      <w:proofErr w:type="spellEnd"/>
      <w:r w:rsidRPr="00483542">
        <w:rPr>
          <w:rFonts w:eastAsia="標楷體" w:cs="新細明體" w:hint="eastAsia"/>
          <w:iCs/>
          <w:kern w:val="0"/>
        </w:rPr>
        <w:t xml:space="preserve"> </w:t>
      </w:r>
      <w:proofErr w:type="spellStart"/>
      <w:r w:rsidRPr="00483542">
        <w:rPr>
          <w:rFonts w:eastAsia="標楷體" w:cs="新細明體" w:hint="eastAsia"/>
          <w:iCs/>
          <w:kern w:val="0"/>
        </w:rPr>
        <w:t>latisiliqua</w:t>
      </w:r>
      <w:proofErr w:type="spellEnd"/>
      <w:r w:rsidRPr="009E4A57">
        <w:rPr>
          <w:rFonts w:eastAsia="標楷體" w:cs="新細明體" w:hint="eastAsia"/>
          <w:i/>
          <w:iCs/>
          <w:kern w:val="0"/>
        </w:rPr>
        <w:t xml:space="preserve"> </w:t>
      </w:r>
      <w:r w:rsidRPr="009E4A57">
        <w:rPr>
          <w:rFonts w:eastAsia="標楷體" w:cs="新細明體" w:hint="eastAsia"/>
          <w:kern w:val="0"/>
        </w:rPr>
        <w:t>(L.) Gillis</w:t>
      </w:r>
      <w:r>
        <w:rPr>
          <w:rFonts w:eastAsia="標楷體" w:cs="新細明體" w:hint="eastAsia"/>
          <w:kern w:val="0"/>
        </w:rPr>
        <w:t>)</w:t>
      </w:r>
    </w:p>
    <w:p w:rsidR="00B8797B" w:rsidRPr="009E4A57" w:rsidRDefault="00B8797B" w:rsidP="00B8797B">
      <w:pPr>
        <w:widowControl/>
        <w:spacing w:beforeLines="50" w:before="180"/>
        <w:ind w:leftChars="400" w:left="960" w:firstLineChars="200" w:firstLine="480"/>
        <w:jc w:val="both"/>
        <w:rPr>
          <w:rFonts w:eastAsia="標楷體" w:cs="新細明體"/>
          <w:kern w:val="0"/>
        </w:rPr>
      </w:pPr>
      <w:r w:rsidRPr="009E4A57">
        <w:rPr>
          <w:rFonts w:eastAsia="標楷體" w:cs="新細明體" w:hint="eastAsia"/>
          <w:kern w:val="0"/>
        </w:rPr>
        <w:lastRenderedPageBreak/>
        <w:t>銀合歡的引進有兩種說法，一為做牛的飼料，另一為木材製紙漿，在種植的同時，由於結實能力強，葉片具有抑制其他植物種子生長的作用，因此在野外擴展迅速，形成典型的入侵現象。</w:t>
      </w:r>
    </w:p>
    <w:p w:rsidR="00B8797B" w:rsidRPr="009E4A57" w:rsidRDefault="00B8797B" w:rsidP="00B8797B">
      <w:pPr>
        <w:widowControl/>
        <w:spacing w:beforeLines="50" w:before="180"/>
        <w:ind w:firstLineChars="250" w:firstLine="600"/>
        <w:jc w:val="both"/>
        <w:rPr>
          <w:rFonts w:eastAsia="標楷體" w:cs="新細明體"/>
          <w:kern w:val="0"/>
        </w:rPr>
      </w:pPr>
      <w:r>
        <w:rPr>
          <w:rFonts w:eastAsia="標楷體" w:cs="新細明體" w:hint="eastAsia"/>
          <w:kern w:val="0"/>
        </w:rPr>
        <w:t>13.</w:t>
      </w:r>
      <w:r w:rsidRPr="009E4A57">
        <w:rPr>
          <w:rFonts w:eastAsia="標楷體" w:cs="新細明體" w:hint="eastAsia"/>
          <w:kern w:val="0"/>
        </w:rPr>
        <w:t>象草</w:t>
      </w:r>
      <w:r>
        <w:rPr>
          <w:rFonts w:eastAsia="標楷體" w:cs="新細明體" w:hint="eastAsia"/>
          <w:kern w:val="0"/>
        </w:rPr>
        <w:t>(</w:t>
      </w:r>
      <w:proofErr w:type="spellStart"/>
      <w:r w:rsidRPr="00483542">
        <w:rPr>
          <w:rFonts w:eastAsia="標楷體" w:cs="新細明體" w:hint="eastAsia"/>
          <w:iCs/>
          <w:kern w:val="0"/>
        </w:rPr>
        <w:t>Pennisetum</w:t>
      </w:r>
      <w:proofErr w:type="spellEnd"/>
      <w:r w:rsidRPr="00483542">
        <w:rPr>
          <w:rFonts w:eastAsia="標楷體" w:cs="新細明體" w:hint="eastAsia"/>
          <w:iCs/>
          <w:kern w:val="0"/>
        </w:rPr>
        <w:t xml:space="preserve"> purpureum</w:t>
      </w:r>
      <w:r w:rsidRPr="009E4A57">
        <w:rPr>
          <w:rFonts w:eastAsia="標楷體" w:cs="新細明體" w:hint="eastAsia"/>
          <w:i/>
          <w:iCs/>
          <w:kern w:val="0"/>
        </w:rPr>
        <w:t xml:space="preserve"> </w:t>
      </w:r>
      <w:proofErr w:type="spellStart"/>
      <w:r w:rsidRPr="009E4A57">
        <w:rPr>
          <w:rFonts w:eastAsia="標楷體" w:cs="新細明體" w:hint="eastAsia"/>
          <w:kern w:val="0"/>
        </w:rPr>
        <w:t>Schumach</w:t>
      </w:r>
      <w:proofErr w:type="spellEnd"/>
      <w:r w:rsidRPr="009E4A57">
        <w:rPr>
          <w:rFonts w:eastAsia="標楷體" w:cs="新細明體" w:hint="eastAsia"/>
          <w:kern w:val="0"/>
        </w:rPr>
        <w:t>.</w:t>
      </w:r>
      <w:r>
        <w:rPr>
          <w:rFonts w:eastAsia="標楷體" w:cs="新細明體" w:hint="eastAsia"/>
          <w:kern w:val="0"/>
        </w:rPr>
        <w:t>)</w:t>
      </w:r>
    </w:p>
    <w:p w:rsidR="00B8797B" w:rsidRDefault="00B8797B" w:rsidP="00B8797B">
      <w:pPr>
        <w:pStyle w:val="af2"/>
        <w:spacing w:beforeLines="50" w:before="180"/>
        <w:ind w:leftChars="401" w:left="962" w:firstLineChars="200" w:firstLine="480"/>
        <w:jc w:val="both"/>
        <w:rPr>
          <w:rFonts w:eastAsia="標楷體" w:cs="新細明體"/>
          <w:kern w:val="0"/>
        </w:rPr>
      </w:pPr>
      <w:r w:rsidRPr="009E4A57">
        <w:rPr>
          <w:rFonts w:eastAsia="標楷體" w:cs="新細明體" w:hint="eastAsia"/>
          <w:kern w:val="0"/>
        </w:rPr>
        <w:t>來自熱帶非洲的象草，曾經是牛飼料，搖身一變成為目前正流行生機飲食中牧草汁的原料。由於它的結實能力強、種子眾多、種子易隨風傳播、幾乎週年開花且莖段扦插很容易成活的特性，讓它成為超級的散播者。</w:t>
      </w:r>
    </w:p>
    <w:p w:rsidR="008C501A" w:rsidRPr="00FB153B" w:rsidRDefault="003833F9" w:rsidP="003833F9">
      <w:pPr>
        <w:pStyle w:val="af2"/>
        <w:spacing w:beforeLines="50" w:before="180"/>
        <w:jc w:val="both"/>
        <w:rPr>
          <w:rFonts w:eastAsia="標楷體" w:cs="新細明體"/>
          <w:b/>
          <w:kern w:val="0"/>
          <w:sz w:val="32"/>
          <w:szCs w:val="32"/>
        </w:rPr>
      </w:pPr>
      <w:r w:rsidRPr="00FB153B">
        <w:rPr>
          <w:rFonts w:eastAsia="標楷體" w:cs="新細明體" w:hint="eastAsia"/>
          <w:b/>
          <w:kern w:val="0"/>
          <w:sz w:val="32"/>
          <w:szCs w:val="32"/>
        </w:rPr>
        <w:t>生物多樣性公約全文</w:t>
      </w:r>
    </w:p>
    <w:p w:rsidR="003833F9" w:rsidRPr="003833F9" w:rsidRDefault="003833F9" w:rsidP="003833F9">
      <w:pPr>
        <w:rPr>
          <w:rFonts w:ascii="標楷體" w:eastAsia="標楷體" w:hAnsi="標楷體"/>
        </w:rPr>
      </w:pPr>
      <w:r w:rsidRPr="003833F9">
        <w:rPr>
          <w:rFonts w:ascii="標楷體" w:eastAsia="標楷體" w:hAnsi="標楷體" w:hint="eastAsia"/>
        </w:rPr>
        <w:t>生物多樣性公約中文版</w:t>
      </w:r>
    </w:p>
    <w:p w:rsidR="003833F9" w:rsidRPr="003833F9" w:rsidRDefault="003833F9" w:rsidP="003833F9">
      <w:pPr>
        <w:rPr>
          <w:rFonts w:ascii="標楷體" w:eastAsia="標楷體" w:hAnsi="標楷體"/>
        </w:rPr>
      </w:pPr>
      <w:r w:rsidRPr="003833F9">
        <w:rPr>
          <w:rFonts w:ascii="標楷體" w:eastAsia="標楷體" w:hAnsi="標楷體" w:hint="eastAsia"/>
        </w:rPr>
        <w:br/>
        <w:t>第１條　目 標</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本公約的目標是按照本公約有關條款從事保護生物多樣性、持久使用其組 成部分以及公平合理分享由利用遺傳資源而產生的惠益；實現手段包括遺傳資 源的適當取得及有關技術的適當轉讓，但需顧及對這些資源和技術的一切權利 ，以及提供適當資金。 </w:t>
      </w:r>
    </w:p>
    <w:p w:rsidR="003833F9" w:rsidRPr="003833F9" w:rsidRDefault="003833F9" w:rsidP="003833F9">
      <w:pPr>
        <w:rPr>
          <w:rFonts w:ascii="標楷體" w:eastAsia="標楷體" w:hAnsi="標楷體"/>
        </w:rPr>
      </w:pPr>
      <w:r w:rsidRPr="003833F9">
        <w:rPr>
          <w:rFonts w:ascii="標楷體" w:eastAsia="標楷體" w:hAnsi="標楷體" w:hint="eastAsia"/>
        </w:rPr>
        <w:t>第２條　用 語</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以下為本公約的目的：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39"/>
        <w:gridCol w:w="8545"/>
      </w:tblGrid>
      <w:tr w:rsidR="003833F9" w:rsidRPr="003833F9" w:rsidTr="003833F9">
        <w:trPr>
          <w:tblCellSpacing w:w="15" w:type="dxa"/>
        </w:trPr>
        <w:tc>
          <w:tcPr>
            <w:tcW w:w="950" w:type="pct"/>
            <w:tcBorders>
              <w:top w:val="single" w:sz="6" w:space="0" w:color="BBBBBB"/>
              <w:left w:val="single" w:sz="6" w:space="0" w:color="BBBBBB"/>
              <w:bottom w:val="single" w:sz="6" w:space="0" w:color="BBBBBB"/>
              <w:right w:val="single" w:sz="6" w:space="0" w:color="BBBBBB"/>
            </w:tcBorders>
            <w:shd w:val="clear" w:color="auto" w:fill="BDDAE8"/>
            <w:noWrap/>
            <w:tcMar>
              <w:top w:w="68" w:type="dxa"/>
              <w:left w:w="14" w:type="dxa"/>
              <w:bottom w:w="27"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生物多樣性</w:t>
            </w:r>
          </w:p>
        </w:tc>
        <w:tc>
          <w:tcPr>
            <w:tcW w:w="4050" w:type="pct"/>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是指所有來源的形形色色生物體，這些來源除其他外包括 陸地、海洋和其他水生生態系統及其所構成的生態綜合體；這包括物種內部、 物種之間和生態系統的多樣性。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生物資源</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是指對人類具有實際或潛在用途或價值的遺傳資源、生物體 或其部分、生物群體、或生態系統中任何其他生物組成部分。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生物技術</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是指使用生物系統、生物體或其衍生物的任何技術應用，以制作或改變產品或過程以供持定用途。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遺傳資源的原產國</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是指擁有處於原產境地的遺傳資源的國家。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提供遺傳資源的國家</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是指供應遺傳資源的國家，此種遺傳資源可能是 取自原地來源，包括野生物種和馴化物種的群體，或取自移地保護來源，不論 是否原產於該國。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馴化或</w:t>
            </w:r>
            <w:r w:rsidRPr="003833F9">
              <w:rPr>
                <w:rFonts w:ascii="標楷體" w:eastAsia="標楷體" w:hAnsi="標楷體"/>
              </w:rPr>
              <w:br/>
              <w:t>培殖物種</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是指人類為滿足自身需要而影響了其演化進程的物種。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生態系統</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是指植物、動物和微生物群落和它們的無生命環境作為一個 生態單位交互作用形成的一個動態復合體。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移地保護</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是指將生物多樣性的組成部分移到它們的自然環境之外進行 保護。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遺傳材料</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是指來自植物、動物、微生物或其他來源的任何含有遺傳功 能單位的材料。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遺傳資源</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是指具有實際或潛在價值的遺傳材料。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生境</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是指生物體或生物群體自然分布的地方或地點。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lastRenderedPageBreak/>
              <w:t>原地條件</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是指遺傳資源生存於生態系統和自然生境之內的條件；對於 馴化或培殖的物種而言，其環境是指它們在其中發展出其明顯特性的環境。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就地保護</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是指保護生態系統和自然生境以及維持和恢復物種在其自然 環境中有生存力的群體；對於馴化和培殖物種而言，其環境是指它們在其中發 展出其明顯特性的環境。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保護區</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是指一個劃定地理界限、為達到特定保護目標而指定或實行管 制和管理的地區。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區域經濟</w:t>
            </w:r>
            <w:r w:rsidRPr="003833F9">
              <w:rPr>
                <w:rFonts w:ascii="標楷體" w:eastAsia="標楷體" w:hAnsi="標楷體"/>
              </w:rPr>
              <w:br/>
              <w:t>一體化組織</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是指由某一區域的一些主權國家組成的組織，其 成員國已將處理本公約範圍內的事務的權力付托它並已按照其內部程序獲得正 式授權，可以簽署、批准、接受、核准或加入本公約。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持久使用</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是指使用生物多樣性組成部分的方式和速度不會導致生物多樣性的長期衰落，從而保持其滿足今世後代的需要和期望的潛力。 </w:t>
            </w:r>
          </w:p>
        </w:tc>
      </w:tr>
      <w:tr w:rsidR="003833F9" w:rsidRPr="003833F9" w:rsidTr="003833F9">
        <w:trPr>
          <w:tblCellSpacing w:w="15" w:type="dxa"/>
        </w:trPr>
        <w:tc>
          <w:tcPr>
            <w:tcW w:w="0" w:type="auto"/>
            <w:tcBorders>
              <w:top w:val="single" w:sz="6" w:space="0" w:color="BBBBBB"/>
              <w:left w:val="single" w:sz="6" w:space="0" w:color="BBBBBB"/>
              <w:bottom w:val="single" w:sz="6" w:space="0" w:color="BBBBBB"/>
              <w:right w:val="single" w:sz="6" w:space="0" w:color="BBBBBB"/>
            </w:tcBorders>
            <w:shd w:val="clear" w:color="auto" w:fill="BDDAE8"/>
            <w:tcMar>
              <w:top w:w="68" w:type="dxa"/>
              <w:left w:w="14" w:type="dxa"/>
              <w:bottom w:w="27" w:type="dxa"/>
              <w:right w:w="14" w:type="dxa"/>
            </w:tcMar>
          </w:tcPr>
          <w:p w:rsidR="003833F9" w:rsidRPr="003833F9" w:rsidRDefault="003833F9" w:rsidP="003833F9">
            <w:pPr>
              <w:rPr>
                <w:rFonts w:ascii="標楷體" w:eastAsia="標楷體" w:hAnsi="標楷體"/>
              </w:rPr>
            </w:pPr>
            <w:r w:rsidRPr="003833F9">
              <w:rPr>
                <w:rFonts w:ascii="標楷體" w:eastAsia="標楷體" w:hAnsi="標楷體"/>
              </w:rPr>
              <w:t>技術</w:t>
            </w:r>
          </w:p>
        </w:tc>
        <w:tc>
          <w:tcPr>
            <w:tcW w:w="0" w:type="auto"/>
            <w:tcBorders>
              <w:top w:val="single" w:sz="6" w:space="0" w:color="BBBBBB"/>
              <w:left w:val="single" w:sz="6" w:space="0" w:color="BBBBBB"/>
              <w:bottom w:val="single" w:sz="6" w:space="0" w:color="BBBBBB"/>
              <w:right w:val="single" w:sz="6" w:space="0" w:color="BBBBBB"/>
            </w:tcBorders>
            <w:shd w:val="clear" w:color="auto" w:fill="E7E7E7"/>
            <w:tcMar>
              <w:top w:w="68" w:type="dxa"/>
              <w:left w:w="14" w:type="dxa"/>
              <w:bottom w:w="68" w:type="dxa"/>
              <w:right w:w="14" w:type="dxa"/>
            </w:tcMar>
            <w:vAlign w:val="center"/>
          </w:tcPr>
          <w:p w:rsidR="003833F9" w:rsidRPr="003833F9" w:rsidRDefault="003833F9" w:rsidP="003833F9">
            <w:pPr>
              <w:rPr>
                <w:rFonts w:ascii="標楷體" w:eastAsia="標楷體" w:hAnsi="標楷體"/>
              </w:rPr>
            </w:pPr>
            <w:r w:rsidRPr="003833F9">
              <w:rPr>
                <w:rFonts w:ascii="標楷體" w:eastAsia="標楷體" w:hAnsi="標楷體"/>
              </w:rPr>
              <w:t xml:space="preserve">包括生物技術。 </w:t>
            </w:r>
          </w:p>
        </w:tc>
      </w:tr>
    </w:tbl>
    <w:p w:rsidR="003833F9" w:rsidRPr="003833F9" w:rsidRDefault="003833F9" w:rsidP="003833F9">
      <w:pPr>
        <w:rPr>
          <w:rFonts w:ascii="標楷體" w:eastAsia="標楷體" w:hAnsi="標楷體"/>
        </w:rPr>
      </w:pPr>
      <w:r w:rsidRPr="003833F9">
        <w:rPr>
          <w:rFonts w:ascii="標楷體" w:eastAsia="標楷體" w:hAnsi="標楷體" w:hint="eastAsia"/>
        </w:rPr>
        <w:br/>
        <w:t>第３條　原　　則</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　　 依照聯合國憲章和國際法原則，各國具有按照其環境政策開發其資源的主權權利，同時亦負有責任，確保在它管轄或控制範圍內的活動，不致對其他國 家的環境國國家管轄範圍以外地區的環境造成損害。</w:t>
      </w:r>
    </w:p>
    <w:p w:rsidR="003833F9" w:rsidRPr="003833F9" w:rsidRDefault="003833F9" w:rsidP="003833F9">
      <w:pPr>
        <w:rPr>
          <w:rFonts w:ascii="標楷體" w:eastAsia="標楷體" w:hAnsi="標楷體"/>
        </w:rPr>
      </w:pPr>
      <w:r w:rsidRPr="003833F9">
        <w:rPr>
          <w:rFonts w:ascii="標楷體" w:eastAsia="標楷體" w:hAnsi="標楷體" w:hint="eastAsia"/>
        </w:rPr>
        <w:t>第４條　管轄範圍</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以不妨礙其他國家權利為限，除非本公約另有明文規定，本公約規定應按 下列情形對每一締約國適用：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生物多樣性組成部分位於該國營轄範圍的地區內；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在該國管轄或控制下開展的過程和活動，不論其影響發生在何處，此種過程和活動可位於該國管轄區內也可在國家管轄區外。 </w:t>
      </w:r>
    </w:p>
    <w:p w:rsidR="003833F9" w:rsidRPr="003833F9" w:rsidRDefault="003833F9" w:rsidP="003833F9">
      <w:pPr>
        <w:rPr>
          <w:rFonts w:ascii="標楷體" w:eastAsia="標楷體" w:hAnsi="標楷體"/>
        </w:rPr>
      </w:pPr>
      <w:r w:rsidRPr="003833F9">
        <w:rPr>
          <w:rFonts w:ascii="標楷體" w:eastAsia="標楷體" w:hAnsi="標楷體" w:hint="eastAsia"/>
        </w:rPr>
        <w:t> </w:t>
      </w:r>
    </w:p>
    <w:p w:rsidR="003833F9" w:rsidRPr="003833F9" w:rsidRDefault="003833F9" w:rsidP="003833F9">
      <w:pPr>
        <w:rPr>
          <w:rFonts w:ascii="標楷體" w:eastAsia="標楷體" w:hAnsi="標楷體"/>
        </w:rPr>
      </w:pPr>
      <w:r w:rsidRPr="003833F9">
        <w:rPr>
          <w:rFonts w:ascii="標楷體" w:eastAsia="標楷體" w:hAnsi="標楷體" w:hint="eastAsia"/>
        </w:rPr>
        <w:t>第５條　合　　作</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　　每一締約國應盡可能並酌情直接與其他締約國或酌情通過有關國際組織為 保護和持久使用生物多樣性在國家管轄範圍以外地區並就共同關心的其他事項 進行合作。 </w:t>
      </w:r>
    </w:p>
    <w:p w:rsidR="003833F9" w:rsidRPr="003833F9" w:rsidRDefault="003833F9" w:rsidP="003833F9">
      <w:pPr>
        <w:rPr>
          <w:rFonts w:ascii="標楷體" w:eastAsia="標楷體" w:hAnsi="標楷體"/>
        </w:rPr>
      </w:pPr>
      <w:r w:rsidRPr="003833F9">
        <w:rPr>
          <w:rFonts w:ascii="標楷體" w:eastAsia="標楷體" w:hAnsi="標楷體" w:hint="eastAsia"/>
        </w:rPr>
        <w:t> </w:t>
      </w:r>
    </w:p>
    <w:p w:rsidR="003833F9" w:rsidRPr="003833F9" w:rsidRDefault="003833F9" w:rsidP="003833F9">
      <w:pPr>
        <w:rPr>
          <w:rFonts w:ascii="標楷體" w:eastAsia="標楷體" w:hAnsi="標楷體"/>
        </w:rPr>
      </w:pPr>
      <w:r w:rsidRPr="003833F9">
        <w:rPr>
          <w:rFonts w:ascii="標楷體" w:eastAsia="標楷體" w:hAnsi="標楷體" w:hint="eastAsia"/>
        </w:rPr>
        <w:t>第６條　保護和持久使用方面的一般措施</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每一締約國應按照其特殊情況和能力：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為保護和持久使用生物多樣性制定國家戰略、計劃或方案，或為此目 的變通其現有戰略、計劃或方案；這些戰略、計劃或方案除其他外應 體現本公約內載明與該締約國有關的措施；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盡可能並酌情將生物多樣性的保護和持久使用訂入有關的部門或跨部 門計劃、方案和政策內。 </w:t>
      </w:r>
    </w:p>
    <w:p w:rsidR="003833F9" w:rsidRPr="003833F9" w:rsidRDefault="003833F9" w:rsidP="003833F9">
      <w:pPr>
        <w:rPr>
          <w:rFonts w:ascii="標楷體" w:eastAsia="標楷體" w:hAnsi="標楷體"/>
        </w:rPr>
      </w:pPr>
      <w:r w:rsidRPr="003833F9">
        <w:rPr>
          <w:rFonts w:ascii="標楷體" w:eastAsia="標楷體" w:hAnsi="標楷體" w:hint="eastAsia"/>
        </w:rPr>
        <w:t>第７條　查明與監測</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每一締約國應盡可能並酌情，特別是為了第 8條至第10條的目的：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查明對保護和持久使用生物多樣性至關重要的生物多樣性組成部分， 要顧及附件一所載指示性種類清單；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通過抽樣調查和其他技術，監測依照以上1項查明的生物多樣性組 成部分，要特別注意那些需要採取緊急保護措施以及那些具有最大持 久使用潛力的組成部分； </w:t>
      </w:r>
    </w:p>
    <w:p w:rsidR="003833F9" w:rsidRPr="003833F9" w:rsidRDefault="003833F9" w:rsidP="003833F9">
      <w:pPr>
        <w:rPr>
          <w:rFonts w:ascii="標楷體" w:eastAsia="標楷體" w:hAnsi="標楷體"/>
        </w:rPr>
      </w:pPr>
      <w:r w:rsidRPr="003833F9">
        <w:rPr>
          <w:rFonts w:ascii="標楷體" w:eastAsia="標楷體" w:hAnsi="標楷體" w:hint="eastAsia"/>
        </w:rPr>
        <w:lastRenderedPageBreak/>
        <w:t xml:space="preserve">查明對保護和持久使用生物多樣性產生或可能產生重大不利影響的過 程和活動種類，並通過抽樣調查和其他技術，監測其影響；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以各種方式維持並整理依照以上1、2和3項從事查明和監測活 動所獲得的數據； </w:t>
      </w:r>
    </w:p>
    <w:p w:rsidR="003833F9" w:rsidRPr="003833F9" w:rsidRDefault="003833F9" w:rsidP="003833F9">
      <w:pPr>
        <w:rPr>
          <w:rFonts w:ascii="標楷體" w:eastAsia="標楷體" w:hAnsi="標楷體"/>
        </w:rPr>
      </w:pPr>
      <w:r w:rsidRPr="003833F9">
        <w:rPr>
          <w:rFonts w:ascii="標楷體" w:eastAsia="標楷體" w:hAnsi="標楷體" w:hint="eastAsia"/>
        </w:rPr>
        <w:t>第８條　就地保護</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每一締約國應盡可能並酌情：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建立保護區系統或需要採取特殊措施以保護生物多樣性的地區；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於必要時，制定準則據以選定、建立和管理保護區或需要採取特殊措 施以保護生物多樣性的地區；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管制或管理保護區內外對保護生物多樣性至關重要的生物資源，以確 保這些資源得到保護和持久使用；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促進保護生態系統、自然生境和維護自然環境中有生存力的物種群體 ；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在保護區域的鄰接地區促進無害環境的持久發展以謀增進這些地區的 保護；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除其他外，通過制定和實施各項計劃或其他管理戰略，重建和恢復已 退化的生態系統，促進受威脅物種的復原；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制定或採取辦法以酌情管制、管理或控制由生物技術改變的活生物體 在使用和釋放時可能產生的危險，即可能對環境產生不利影響，從而 影響到生物多樣性的保護和持久使用，也要考慮到對人類健康的危險 ；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防止引進、控制或消除那些威脅到生態系統、生境或物種的外來物種 ；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設法提供現時的使用與生物多樣性的保護及其組成部分的持久使用彼 此相輔相成所需的條件；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依照國家立法，尊重、保存和維持土著和地方社區體現傳統生活方式 而與生物多樣性的保護和持久使用相關的知識、創新和做法並促進其 廣泛應用，由此等知識、創新和做法的擁有者認可和參與其事並鼓勵 公平地分享因利用此等知識、創新和做法而獲得的惠益； </w:t>
      </w:r>
    </w:p>
    <w:p w:rsidR="003833F9" w:rsidRPr="003833F9" w:rsidRDefault="003833F9" w:rsidP="003833F9">
      <w:pPr>
        <w:rPr>
          <w:rFonts w:ascii="標楷體" w:eastAsia="標楷體" w:hAnsi="標楷體"/>
        </w:rPr>
      </w:pPr>
      <w:r w:rsidRPr="003833F9">
        <w:rPr>
          <w:rFonts w:ascii="標楷體" w:eastAsia="標楷體" w:hAnsi="標楷體" w:hint="eastAsia"/>
        </w:rPr>
        <w:t>制定或維持必要立法和／或其他規範性規章，以保護受威脅物種和群體；</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在依照第７條確定某些過程或活動類別已對生物多樣性造成重大不利影響時，對有關過程和活動類別進行管制或管理；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進行合作，就以上1至12項所概括的就地保護措施特別向發展中國家提供財務和其他支助。 </w:t>
      </w:r>
    </w:p>
    <w:p w:rsidR="003833F9" w:rsidRPr="003833F9" w:rsidRDefault="003833F9" w:rsidP="003833F9">
      <w:pPr>
        <w:rPr>
          <w:rFonts w:ascii="標楷體" w:eastAsia="標楷體" w:hAnsi="標楷體"/>
        </w:rPr>
      </w:pPr>
      <w:r w:rsidRPr="003833F9">
        <w:rPr>
          <w:rFonts w:ascii="標楷體" w:eastAsia="標楷體" w:hAnsi="標楷體" w:hint="eastAsia"/>
        </w:rPr>
        <w:t> </w:t>
      </w:r>
    </w:p>
    <w:p w:rsidR="003833F9" w:rsidRPr="003833F9" w:rsidRDefault="003833F9" w:rsidP="003833F9">
      <w:pPr>
        <w:rPr>
          <w:rFonts w:ascii="標楷體" w:eastAsia="標楷體" w:hAnsi="標楷體"/>
        </w:rPr>
      </w:pPr>
      <w:r w:rsidRPr="003833F9">
        <w:rPr>
          <w:rFonts w:ascii="標楷體" w:eastAsia="標楷體" w:hAnsi="標楷體" w:hint="eastAsia"/>
        </w:rPr>
        <w:t>第９條　移地保護</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每一締約國應盡可能並酌情，主要為輔助就地保護措施起見：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最好在生物多樣性組成部分的原產國採取措施移地保護這些組成部分；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最好在遺傳資源原產國建立和維持移地保護及研究植物、動物和微生物的設施； </w:t>
      </w:r>
    </w:p>
    <w:p w:rsidR="003833F9" w:rsidRPr="003833F9" w:rsidRDefault="003833F9" w:rsidP="003833F9">
      <w:pPr>
        <w:rPr>
          <w:rFonts w:ascii="標楷體" w:eastAsia="標楷體" w:hAnsi="標楷體"/>
        </w:rPr>
      </w:pPr>
      <w:r w:rsidRPr="003833F9">
        <w:rPr>
          <w:rFonts w:ascii="標楷體" w:eastAsia="標楷體" w:hAnsi="標楷體" w:hint="eastAsia"/>
        </w:rPr>
        <w:t>採取措施以恢復和復興受威脅物種並在適當情況下將這些物種重新引 進其自然生境中；</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對於為移地保護目的在自然生境中收集生物資源實施管制和管理，以免威脅到生態系統和當地的物種群體，除非根據以上 3項必須採取 臨時性特別移地措施。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進行合作，為以上1至4項所概括的移地保護措施以及在發展中國 家建立和維持移地保護設施提供財務和其他援助。 </w:t>
      </w:r>
    </w:p>
    <w:p w:rsidR="003833F9" w:rsidRPr="003833F9" w:rsidRDefault="003833F9" w:rsidP="003833F9">
      <w:pPr>
        <w:rPr>
          <w:rFonts w:ascii="標楷體" w:eastAsia="標楷體" w:hAnsi="標楷體"/>
        </w:rPr>
      </w:pPr>
      <w:r w:rsidRPr="003833F9">
        <w:rPr>
          <w:rFonts w:ascii="標楷體" w:eastAsia="標楷體" w:hAnsi="標楷體" w:hint="eastAsia"/>
        </w:rPr>
        <w:t>第１０條　生物多樣性組成部分的持久使用</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每一締約應盡可能並酌情：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在國家決策過程中考慮到生物資源的保護和持久使用；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採取關於使用生物資源的措施，以避免或盡量減少對生物多樣性的不利影響；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保障及鼓勵那些按照傳統文化慣例而且符合保護或持久使用要求的生 物資源習慣使用方式；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在生物多樣性已減少的退化地區支助地方居民規劃和實施補救行動；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鼓勵其政府當局和私營部門合作制定生物資源持久使用的方法。 </w:t>
      </w:r>
    </w:p>
    <w:p w:rsidR="003833F9" w:rsidRPr="003833F9" w:rsidRDefault="003833F9" w:rsidP="003833F9">
      <w:pPr>
        <w:rPr>
          <w:rFonts w:ascii="標楷體" w:eastAsia="標楷體" w:hAnsi="標楷體"/>
        </w:rPr>
      </w:pPr>
      <w:r w:rsidRPr="003833F9">
        <w:rPr>
          <w:rFonts w:ascii="標楷體" w:eastAsia="標楷體" w:hAnsi="標楷體" w:hint="eastAsia"/>
        </w:rPr>
        <w:lastRenderedPageBreak/>
        <w:t>第１１條　鼓勵措施</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每一締約國應盡可能並酌情採取對保護和持久使用生物多樣性組成部分起 鼓勵作用的經濟和社會措施。 </w:t>
      </w:r>
    </w:p>
    <w:p w:rsidR="003833F9" w:rsidRPr="003833F9" w:rsidRDefault="003833F9" w:rsidP="003833F9">
      <w:pPr>
        <w:rPr>
          <w:rFonts w:ascii="標楷體" w:eastAsia="標楷體" w:hAnsi="標楷體"/>
        </w:rPr>
      </w:pPr>
      <w:r w:rsidRPr="003833F9">
        <w:rPr>
          <w:rFonts w:ascii="標楷體" w:eastAsia="標楷體" w:hAnsi="標楷體" w:hint="eastAsia"/>
        </w:rPr>
        <w:t>第１２條　研究和培訓</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締約國考慮到發展中國家的特殊需要，應在查明、保護和持久使用生物多樣性及其組成部分的措施方面建立和 維持科技教育和培訓方案，並為此種教育和培訓提供支助以滿足發展中國家的特殊需要；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特別在發展中國家，除其他外，按照締約國會議根據科學、技術和工 藝諮詢事務附屬機構的建議作出的決定，促進和鼓勵有助於保護和持久使用生物多樣性的研究；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按照第16、18和20條的規定，提倡利用生物多樣性科研進展，制定生 物資源的保護和持久使用方法，並在這方面進行合作。 </w:t>
      </w:r>
    </w:p>
    <w:p w:rsidR="003833F9" w:rsidRPr="003833F9" w:rsidRDefault="003833F9" w:rsidP="003833F9">
      <w:pPr>
        <w:rPr>
          <w:rFonts w:ascii="標楷體" w:eastAsia="標楷體" w:hAnsi="標楷體"/>
        </w:rPr>
      </w:pPr>
      <w:r w:rsidRPr="003833F9">
        <w:rPr>
          <w:rFonts w:ascii="標楷體" w:eastAsia="標楷體" w:hAnsi="標楷體" w:hint="eastAsia"/>
        </w:rPr>
        <w:t>第１３條　公眾教育和認識</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締約國應：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促進和鼓勵對保護生物多樣性的重要性及所需要的措施的理解，並通 過大眾傳播工具進行宣傳和將這些題目列入教育課程；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酌情與其他國家和國際組織合作制定關於保護和持久使用生物多樣性的教育和公眾認識方案。 </w:t>
      </w:r>
    </w:p>
    <w:p w:rsidR="003833F9" w:rsidRPr="003833F9" w:rsidRDefault="003833F9" w:rsidP="003833F9">
      <w:pPr>
        <w:rPr>
          <w:rFonts w:ascii="標楷體" w:eastAsia="標楷體" w:hAnsi="標楷體"/>
        </w:rPr>
      </w:pPr>
    </w:p>
    <w:p w:rsidR="003833F9" w:rsidRPr="003833F9" w:rsidRDefault="003833F9" w:rsidP="003833F9">
      <w:pPr>
        <w:rPr>
          <w:rFonts w:ascii="標楷體" w:eastAsia="標楷體" w:hAnsi="標楷體"/>
        </w:rPr>
      </w:pPr>
      <w:r w:rsidRPr="003833F9">
        <w:rPr>
          <w:rFonts w:ascii="標楷體" w:eastAsia="標楷體" w:hAnsi="標楷體" w:hint="eastAsia"/>
        </w:rPr>
        <w:t xml:space="preserve">第１４條　影響評估和盡量減少不利影響 </w:t>
      </w:r>
      <w:r w:rsidRPr="003833F9">
        <w:rPr>
          <w:rFonts w:ascii="標楷體" w:eastAsia="標楷體" w:hAnsi="標楷體" w:hint="eastAsia"/>
        </w:rPr>
        <w:br/>
        <w:t xml:space="preserve">每一締約國應盡可能並酌情：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採取適當程序，要求就其能對生物多樣性產生嚴重不利影響的擬議項 目進行環境影響評估，以期避免或盡量減輕這種影響，並酌情允許公 眾參加此種程序。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採取適當安排，以確保其可能對生物多樣性產生嚴重不利影響的方案 和政策的環境後果得到適當考慮。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在互惠基礎上，就其管轄或控制範圍內對其他國家或國家管轄範圍以外地區生物多樣性可能產生嚴重不利影響的活動促進通報、信息交流和磋商，其辦法是為此鼓勵酌情訂立雙邊、區域或多邊安排；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如遇其管轄或控制下起源的危險即將或嚴重危及或損害其他國家管轄 的地區內或國家管轄地區範圍以外的生物多樣性的情況，應立即將此 種危險或損害通知可能受影響的國家，並採取行動預防或盡量減輕這 種危險或損害；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促進做出國家緊急應變安排，以處理大自然或其他原因引起即將嚴重 危及生物多樣性的活動或事件，鼓勵旨在補充這種國家努力的國際合作，並酌情在有關國家或區域經濟一體化組織同意的情況下制訂聯合應急計劃。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締約國會議應根據所作的研究，審查生物多樣性所受損害的責任和補救 問題，包括恢復和賠償，除非這種責任純屬內部事務。 </w:t>
      </w:r>
    </w:p>
    <w:p w:rsidR="003833F9" w:rsidRPr="003833F9" w:rsidRDefault="003833F9" w:rsidP="003833F9">
      <w:pPr>
        <w:rPr>
          <w:rFonts w:ascii="標楷體" w:eastAsia="標楷體" w:hAnsi="標楷體"/>
        </w:rPr>
      </w:pPr>
      <w:r w:rsidRPr="003833F9">
        <w:rPr>
          <w:rFonts w:ascii="標楷體" w:eastAsia="標楷體" w:hAnsi="標楷體" w:hint="eastAsia"/>
        </w:rPr>
        <w:t>第１５條　遺傳資源的取得</w:t>
      </w:r>
    </w:p>
    <w:p w:rsidR="003833F9" w:rsidRPr="003833F9" w:rsidRDefault="003833F9" w:rsidP="003833F9">
      <w:pPr>
        <w:rPr>
          <w:rFonts w:ascii="標楷體" w:eastAsia="標楷體" w:hAnsi="標楷體"/>
        </w:rPr>
      </w:pPr>
      <w:r w:rsidRPr="003833F9">
        <w:rPr>
          <w:rFonts w:ascii="標楷體" w:eastAsia="標楷體" w:hAnsi="標楷體" w:hint="eastAsia"/>
        </w:rPr>
        <w:t>確認各國對其自然資源擁有的主權權利，因而可否取得遺傳資源的決定 權屬於國家政府，並依照國家法律行使。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每一締約國應致力創造條件，便利其他締約國取得遺傳資源用於無害環 境的用途，不對這種取得施加違背本公約目標的限制。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為本公約的目的，本條以及第16和第19條所指締約國提供的遺傳資源僅 限於這種資源原產國的締約國或按照本公約取得該資源的締約國所提供 的遺傳資源。 </w:t>
      </w:r>
    </w:p>
    <w:p w:rsidR="003833F9" w:rsidRPr="003833F9" w:rsidRDefault="003833F9" w:rsidP="003833F9">
      <w:pPr>
        <w:rPr>
          <w:rFonts w:ascii="標楷體" w:eastAsia="標楷體" w:hAnsi="標楷體"/>
        </w:rPr>
      </w:pPr>
      <w:r w:rsidRPr="003833F9">
        <w:rPr>
          <w:rFonts w:ascii="標楷體" w:eastAsia="標楷體" w:hAnsi="標楷體" w:hint="eastAsia"/>
        </w:rPr>
        <w:t>取得經批准後，應按照共同商定的條件並遵照本條的規定進行。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遺傳資源的取得須經提供這種資源的締約國事先知情同意，除非該締約 國另有決定。 </w:t>
      </w:r>
    </w:p>
    <w:p w:rsidR="003833F9" w:rsidRPr="003833F9" w:rsidRDefault="003833F9" w:rsidP="003833F9">
      <w:pPr>
        <w:rPr>
          <w:rFonts w:ascii="標楷體" w:eastAsia="標楷體" w:hAnsi="標楷體"/>
        </w:rPr>
      </w:pPr>
      <w:r w:rsidRPr="003833F9">
        <w:rPr>
          <w:rFonts w:ascii="標楷體" w:eastAsia="標楷體" w:hAnsi="標楷體" w:hint="eastAsia"/>
        </w:rPr>
        <w:t>每一締約國使用其他締約國提供的遺傳資源從事開發和進行科學研究時 ，應力求這些締約國充分參</w:t>
      </w:r>
      <w:r w:rsidRPr="003833F9">
        <w:rPr>
          <w:rFonts w:ascii="標楷體" w:eastAsia="標楷體" w:hAnsi="標楷體" w:hint="eastAsia"/>
        </w:rPr>
        <w:lastRenderedPageBreak/>
        <w:t xml:space="preserve">與，並於可能時在這些締約國境內進行。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每一締約國應按照第16和19條，並於必要時利用第20和21條設立的財務 機制，酌情採取立法、行政或政策性措施，以期與提供遺傳資源的締約 國公平分享研究和開發此種資源的成果以及商業和其他方面利用此種資 源所獲得的利益。這種分享應按照共同商定的條件。 </w:t>
      </w:r>
    </w:p>
    <w:p w:rsidR="003833F9" w:rsidRPr="003833F9" w:rsidRDefault="003833F9" w:rsidP="003833F9">
      <w:pPr>
        <w:rPr>
          <w:rFonts w:ascii="標楷體" w:eastAsia="標楷體" w:hAnsi="標楷體"/>
        </w:rPr>
      </w:pPr>
      <w:r w:rsidRPr="003833F9">
        <w:rPr>
          <w:rFonts w:ascii="標楷體" w:eastAsia="標楷體" w:hAnsi="標楷體" w:hint="eastAsia"/>
        </w:rPr>
        <w:t>第１６條　技術的取和轉讓</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每一締約國認識到技術包括生物技術，且締約國之間技術的取得和轉讓 均為實現本公約目標必不可少的要素，因此承諾遵照本條規定向其他締 約國提供和／或便利其得並向其轉讓有關生物多樣性保護持久使用的技 術或利用遺傳資源而不對環境造成重大損害的技術。 </w:t>
      </w:r>
    </w:p>
    <w:p w:rsidR="003833F9" w:rsidRPr="003833F9" w:rsidRDefault="003833F9" w:rsidP="003833F9">
      <w:pPr>
        <w:rPr>
          <w:rFonts w:ascii="標楷體" w:eastAsia="標楷體" w:hAnsi="標楷體"/>
        </w:rPr>
      </w:pPr>
      <w:r w:rsidRPr="003833F9">
        <w:rPr>
          <w:rFonts w:ascii="標楷體" w:eastAsia="標楷體" w:hAnsi="標楷體" w:hint="eastAsia"/>
        </w:rPr>
        <w:t>以上第１款所指技術的取得和向發展中國家轉讓，應按公平和最有利條 件提供或給予便利，包括共同商定時，按減讓和優惠條件提供或給予便 利，並於必要時按照第20和</w:t>
      </w:r>
      <w:hyperlink r:id="rId20" w:anchor="21" w:tgtFrame="_nwMof" w:history="1">
        <w:r w:rsidRPr="003833F9">
          <w:rPr>
            <w:rStyle w:val="aa"/>
            <w:rFonts w:ascii="標楷體" w:eastAsia="標楷體" w:hAnsi="標楷體" w:hint="eastAsia"/>
          </w:rPr>
          <w:t>21條</w:t>
        </w:r>
      </w:hyperlink>
      <w:r w:rsidRPr="003833F9">
        <w:rPr>
          <w:rFonts w:ascii="標楷體" w:eastAsia="標楷體" w:hAnsi="標楷體" w:hint="eastAsia"/>
        </w:rPr>
        <w:t xml:space="preserve">設立的財務機制。此種技術屬於專利和 其他知識產權的範圍時，這種取得和轉讓所根據的條件應承認且符合知 識產權的充分有效保護。本款的應用應符合以下第 3、4和5款的規定。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每一締約國應酌情採取立法、行政或政策措施，以期根據共同商定的條 件向提供遺傳資源的締約國，特別是其中的發展中國家，提供利用這些 遺傳資源的技術和轉讓此種技術，其中包括受到專利和其他知識產權保 護的技術，必要時通過第20條和第21條的規定，遵照國際法，以符合以 下第4和5款規定的方式進行。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每一締約國應酌情採取立法、行政或政策措施，以期私營部門為第１款 所指技術的取得、共同開發和轉讓提供便利，以惠益於發展中國家的政 府機構和私營部門，並在這方面遵守以上第１、２和３款規定的義務。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締約國認識到專利和其他知識產權可能影響到本公約的實施，因而應在 這方面遵照國家立法和國際法進行合作，以確保此種權利有助於而不違 反本公約的目標。 </w:t>
      </w:r>
    </w:p>
    <w:p w:rsidR="003833F9" w:rsidRPr="003833F9" w:rsidRDefault="003833F9" w:rsidP="003833F9">
      <w:pPr>
        <w:rPr>
          <w:rFonts w:ascii="標楷體" w:eastAsia="標楷體" w:hAnsi="標楷體"/>
        </w:rPr>
      </w:pPr>
      <w:r w:rsidRPr="003833F9">
        <w:rPr>
          <w:rFonts w:ascii="標楷體" w:eastAsia="標楷體" w:hAnsi="標楷體" w:hint="eastAsia"/>
        </w:rPr>
        <w:t>第１７條　信息交流</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締約國應便利有關生物多樣性保護和持久使用的一切公眾可得信息的交 流，要顧到發展中國家的特殊需要。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此種信息交流應包括交流技術、科學和社會經濟研究成果，以及培訓和 調查方案的信息、專門知識、當地和傳統知識本身及連同第16條第 1款 中所指的技術。可行時也應包括信息的歸還。 </w:t>
      </w:r>
    </w:p>
    <w:p w:rsidR="003833F9" w:rsidRPr="003833F9" w:rsidRDefault="003833F9" w:rsidP="003833F9">
      <w:pPr>
        <w:rPr>
          <w:rFonts w:ascii="標楷體" w:eastAsia="標楷體" w:hAnsi="標楷體"/>
        </w:rPr>
      </w:pPr>
      <w:r w:rsidRPr="003833F9">
        <w:rPr>
          <w:rFonts w:ascii="標楷體" w:eastAsia="標楷體" w:hAnsi="標楷體" w:hint="eastAsia"/>
        </w:rPr>
        <w:t>第１８條　技術和科學合作</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締約國應促進生物多樣性保護和持久使用領域的國際科技合作，必要時 可通過適當的國際機構和國家機構來開展這種合作。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每一締約國應促進與其他締約國尤其是發展中國家的科技合作，以執行 本公約，辦法之中包括制定和執行國家政策。促進此種合作時應特別注 意通過人力資源開發和機構建設以發展和加強國家能力。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締約國會議應在第一次會議上確定如何設立交換所機制以促進並便利科 技合作。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締約國為實現本公約的目標，應按照國家立法和政策，鼓勵並制定各種 合作方法以開發和使用各種技術，包括當地技術和傳統技術在內。為此 目的，締約國還應促進關予人員培訓專家交流的合作。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締約國應經共同協議促進設立聯合研究方案和聯合企業，以開發與本公 約目標有關的技術。 </w:t>
      </w:r>
    </w:p>
    <w:p w:rsidR="003833F9" w:rsidRPr="003833F9" w:rsidRDefault="003833F9" w:rsidP="003833F9">
      <w:pPr>
        <w:rPr>
          <w:rFonts w:ascii="標楷體" w:eastAsia="標楷體" w:hAnsi="標楷體"/>
        </w:rPr>
      </w:pPr>
      <w:r w:rsidRPr="003833F9">
        <w:rPr>
          <w:rFonts w:ascii="標楷體" w:eastAsia="標楷體" w:hAnsi="標楷體" w:hint="eastAsia"/>
        </w:rPr>
        <w:t>第１９條　生物技術的處理及其惠益的分配</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每一締約國應酌情採取立法、行政和政策措施，讓提供遺傳資源用於生 物技術研究的締約國，特別是其中的發展中國家，切實參與此種研究活 動；可行時，研究活動宜在這些締約國中進行。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每一締約國應採取一切可行措施，以贊助和促進那些提供遺傳資源的締 約國，特別是其中的發展中國家，在公平的基礎上優先取得基於其提供 資源的生物技術所產生成果和惠益。此種取得應按共同商定的條件進行 。 </w:t>
      </w:r>
    </w:p>
    <w:p w:rsidR="003833F9" w:rsidRPr="003833F9" w:rsidRDefault="003833F9" w:rsidP="003833F9">
      <w:pPr>
        <w:rPr>
          <w:rFonts w:ascii="標楷體" w:eastAsia="標楷體" w:hAnsi="標楷體"/>
        </w:rPr>
      </w:pPr>
      <w:r w:rsidRPr="003833F9">
        <w:rPr>
          <w:rFonts w:ascii="標楷體" w:eastAsia="標楷體" w:hAnsi="標楷體" w:hint="eastAsia"/>
        </w:rPr>
        <w:lastRenderedPageBreak/>
        <w:t xml:space="preserve">締約國應考慮是否需要一項議定書，規定適當程序，特別包括事先知情 協議，適用於可能對生物多樣性的保護和持久使用產生不利影響的由生 物技術改變的任何活生物體的安全轉讓、處理和使用，並考慮該議定書 的形式。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每一個締約國應直接或要求其管轄下提供以上第３款所指生物體的任何 自然人和法人，將該締約國在處理這種生物體方面規定的使用和安全條 例的任何現有資料以及有關該生物體可能產生的不利影響的任何現有資 料，提供給將要引進這些生物體的締約國。 </w:t>
      </w:r>
    </w:p>
    <w:p w:rsidR="003833F9" w:rsidRPr="003833F9" w:rsidRDefault="003833F9" w:rsidP="003833F9">
      <w:pPr>
        <w:rPr>
          <w:rFonts w:ascii="標楷體" w:eastAsia="標楷體" w:hAnsi="標楷體"/>
        </w:rPr>
      </w:pPr>
      <w:r w:rsidRPr="003833F9">
        <w:rPr>
          <w:rFonts w:ascii="標楷體" w:eastAsia="標楷體" w:hAnsi="標楷體" w:hint="eastAsia"/>
        </w:rPr>
        <w:t>第２０條　資　　金</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每一締約國承諾依其能力為那些旨在根據其國家計劃、優先事項和方案 實現本公約目標的活動提供財政支助和鼓勵。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發達國家締約國應提供新的額外的資金，以使發展中國家締約國能支付 它們因執行那些履行本公約義務的措施而承負的議定的全部增加費用， 並使它們能享到本公約條款產生的惠益；上項費用將由個別發展中國家 同第21條所指的體制機構商定，但須遵循締約國會議所制定的政策、戰略、方案重點、合格標准和增加費用指示性清單。其他締約國，包括那 些處於向市場經濟過渡進程的國家，得自願承負發達國家締約國的義務 。為了本條目的，締約國會議應在其第一次會議上確定一個發達國家締約國和其他自願承負發達國家締約國義務的締約國名單。締約國會議應 定期審查這個名單並於必要時加以修改。另將鼓勵其他國家和來源以自 願方式作出捐款。履行這些承諾時，應考慮到資金提供必須充分、可預 測和及時，且名單內繳款締約國之間共同承擔義務也極為重要。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發達國家締約國也可通過雙邊、區域和其他多邊渠道提供與執行本公約 有關的資金，而發展中國家締約國則可利用該資金。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發展中國家締約國有效地履行其根據公約作出的承諾的程度將取決於發 達國家締約國有效地履行其根據公約就財政資源和技術轉讓作出的承諾 ，並將充分顧及經濟和社會發展以及消除貧困是發展中國家締約國的首 要優先事項這一事實。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各締約國在其就籌資和技術轉讓採取行動時應充分考慮到最不發達國家的具體需要和特殊情況。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締約國還應考慮到發展中國家締約國、特別是小島嶼國家中由於對生物 多樣性的依賴、生物多樣性的分布和地點而產生的特殊情況。 </w:t>
      </w:r>
    </w:p>
    <w:p w:rsidR="003833F9" w:rsidRPr="003833F9" w:rsidRDefault="003833F9" w:rsidP="003833F9">
      <w:pPr>
        <w:rPr>
          <w:rFonts w:ascii="標楷體" w:eastAsia="標楷體" w:hAnsi="標楷體"/>
        </w:rPr>
      </w:pPr>
      <w:r w:rsidRPr="003833F9">
        <w:rPr>
          <w:rFonts w:ascii="標楷體" w:eastAsia="標楷體" w:hAnsi="標楷體" w:hint="eastAsia"/>
        </w:rPr>
        <w:t>發展中國家－－包括環境方面最脆弱、例如境內有乾旱和半乾旱地帶、沿海和山岳地區的國家－－的特殊情況也應予以考慮。</w:t>
      </w:r>
    </w:p>
    <w:p w:rsidR="003833F9" w:rsidRPr="003833F9" w:rsidRDefault="003833F9" w:rsidP="003833F9">
      <w:pPr>
        <w:rPr>
          <w:rFonts w:ascii="標楷體" w:eastAsia="標楷體" w:hAnsi="標楷體"/>
        </w:rPr>
      </w:pPr>
      <w:r w:rsidRPr="003833F9">
        <w:rPr>
          <w:rFonts w:ascii="標楷體" w:eastAsia="標楷體" w:hAnsi="標楷體" w:hint="eastAsia"/>
        </w:rPr>
        <w:t>第２１條　財務機制</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為本公約的目的，應有一機制在贈與或減讓條件的基礎上向發展中國家 締約國提供資金，本條中說明其主要內容。該機制應為本公約目的而在 締約國會議權力下履行職責，遵循會議的指導並向其負責。該機制的業 務應由締約國會議第一次會議或將決定採用的一個體制機構開展。為本 公約的目的，締約國會議應確定有關此項資源獲取和利用的政策、戰略 、方案重點和資格標準。捐款額應按照締約國會議定期決定所需的資金 數額，考慮到第 20 條所指資金流動量充分、及時且可以預計的需要和列入第 20 條第 2 款所指名單的繳款締約國分擔負擔的重要性。發達國家締約國和其他國家及來源也可提供自願捐款。該機制應在民主和透 明的管理體制內開展業務。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依據本公約目標，締約國會議應在其第一次會議上確定政策、戰略和方 案重點，以及詳細的資格標準和準則，用於資金的獲得和利用，包括對 此種利用的定期監測和評價。締約國會議應在同受託負責財務機制運行 的體制機構協商後，就實行以上第１款的安排作出決定。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締約國會議應在本公約生效後不遲於二年內，其後在定期基礎上，審查 依照本條規定設立的財務機制的功效，包括以上第２款所指的標準和準則。根據這種審查，會議應於必要時採取適當行動，以增進該機制的功效。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締約國應審議如何加強現有的金融機構，以便為生物多樣性的保護和持 久使用提供資金。 </w:t>
      </w:r>
    </w:p>
    <w:p w:rsidR="003833F9" w:rsidRPr="003833F9" w:rsidRDefault="003833F9" w:rsidP="003833F9">
      <w:pPr>
        <w:rPr>
          <w:rFonts w:ascii="標楷體" w:eastAsia="標楷體" w:hAnsi="標楷體"/>
        </w:rPr>
      </w:pPr>
      <w:r w:rsidRPr="003833F9">
        <w:rPr>
          <w:rFonts w:ascii="標楷體" w:eastAsia="標楷體" w:hAnsi="標楷體" w:hint="eastAsia"/>
        </w:rPr>
        <w:lastRenderedPageBreak/>
        <w:t>第２２條　與其它國際公約的關係</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本公約的規定不得影響任何締約國在任何現有國際協定下的權利和義務 ，除非行使這些權利和義務將嚴重破壞或威脅生物多樣性。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締約國在海洋環境方面實施本公約不得抵觸各國在海洋法下的權利和義務。 </w:t>
      </w:r>
    </w:p>
    <w:p w:rsidR="003833F9" w:rsidRPr="003833F9" w:rsidRDefault="003833F9" w:rsidP="003833F9">
      <w:pPr>
        <w:rPr>
          <w:rFonts w:ascii="標楷體" w:eastAsia="標楷體" w:hAnsi="標楷體"/>
        </w:rPr>
      </w:pPr>
      <w:r w:rsidRPr="003833F9">
        <w:rPr>
          <w:rFonts w:ascii="標楷體" w:eastAsia="標楷體" w:hAnsi="標楷體" w:hint="eastAsia"/>
        </w:rPr>
        <w:t>第２３條　締約國會議</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特此設立締約國會議。締約國會議第一次會議應由聯合國環境規劃署執 行主任於本公約生效後一年內召開。其後，締約國會議的常會應依照第 一次會議所規定的時間定期舉行。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締約國會議可於其認為必要的其它時間舉行非常會議；如經任何締約國 書面請求， 由秘書處將該項請求轉致各締約國後六個月內至少有 1/3 締約國表示支持時，亦可舉行非常會議。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締約國會議應以協商一致方式商定和通過他本身的和他可能設立的任何 附屬機構的議事規則和關於秘書處經費的財務細則。締約國會議在每次 常會通過到下屆常會為止的財政期間的預算。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-締約國會議應不斷審查本公約的實施情形，為此應：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就按照第26條規定遞送的資料規定遞送格式及間隔時間，並審議此種 資料以及任何附屬機構提交的報告；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審查按照第25條提供的關於生物多樣性的科學、技術和工藝諮詢意見；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視需要按照第28條審議並通過議定書；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視需要按照第29和第30條審議並通過對本公約及其附件的條正；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審議對任何議定書及其任何附件的修正，如做出修正決定，則建議有 關議定書締約國予以通過；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視需要按照第30條審議並通過本公約的增補附件；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視實施本公約的需要，設立附屬機構，特別是提供科技諮詢意見的機構；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通過秘書處，與處理本公約所涉事項的各公約的執行機構進行接觸， 以期與它們建立適當的合作形式；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參酌實施本公約取得的經驗，審議並採取為實現本公約的目的可能需要的任何其他行動。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聯合國、其各專門機構和國際原子能機構以及任何非本公約締約國的國 家，均可派觀察員出席締約國會議。任何其他組織或機構，無論是政府 性質或非政府性質，只要在與保護和持久使用生物多樣性有關領域具有 資格，並通知秘書處願意以觀察員身份出席締約國會議，都可被接納參 加會議，除非有至少三分之一的出席締約國表示反對。觀察員的接納與參加應遵照締約國會議通過的議事規則處理。 </w:t>
      </w:r>
    </w:p>
    <w:p w:rsidR="003833F9" w:rsidRPr="003833F9" w:rsidRDefault="003833F9" w:rsidP="003833F9">
      <w:pPr>
        <w:rPr>
          <w:rFonts w:ascii="標楷體" w:eastAsia="標楷體" w:hAnsi="標楷體"/>
        </w:rPr>
      </w:pPr>
      <w:r w:rsidRPr="003833F9">
        <w:rPr>
          <w:rFonts w:ascii="標楷體" w:eastAsia="標楷體" w:hAnsi="標楷體" w:hint="eastAsia"/>
        </w:rPr>
        <w:t>第２４條　秘書處</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特此設立秘書處，其職責如下：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為第23條規定的締約國會議作出安排並提供服務；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執行任何議定書可能指派給它的職責；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編製關於它根據本公約執行職責情況的報告，並提交締約國會議；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與其他有關國際機構取得協調，特別是訂出各種必要的行政和合同安排，以便有效地執行其職責；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執行締約國會議可能規定的其他職責。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締約國會議應在其第一次常會上從那些已經表示願意執行本公約規定的 秘書處職責的現有合格國際組織之中指定某一組織為秘書處。 </w:t>
      </w:r>
    </w:p>
    <w:p w:rsidR="003833F9" w:rsidRPr="003833F9" w:rsidRDefault="003833F9" w:rsidP="003833F9">
      <w:pPr>
        <w:rPr>
          <w:rFonts w:ascii="標楷體" w:eastAsia="標楷體" w:hAnsi="標楷體"/>
        </w:rPr>
      </w:pPr>
      <w:r w:rsidRPr="003833F9">
        <w:rPr>
          <w:rFonts w:ascii="標楷體" w:eastAsia="標楷體" w:hAnsi="標楷體" w:hint="eastAsia"/>
        </w:rPr>
        <w:t>第２５條　科學、技術和工藝諮詢事務附屬機構</w:t>
      </w:r>
    </w:p>
    <w:p w:rsidR="003833F9" w:rsidRPr="003833F9" w:rsidRDefault="003833F9" w:rsidP="003833F9">
      <w:pPr>
        <w:rPr>
          <w:rFonts w:ascii="標楷體" w:eastAsia="標楷體" w:hAnsi="標楷體"/>
        </w:rPr>
      </w:pPr>
      <w:r w:rsidRPr="003833F9">
        <w:rPr>
          <w:rFonts w:ascii="標楷體" w:eastAsia="標楷體" w:hAnsi="標楷體" w:hint="eastAsia"/>
        </w:rPr>
        <w:t>特此設立一個提供科學、技術和工藝諮詢意見的附屬機構，以向締約國 會議、並酌情向它的其他附屬機構及時提供有關執行本公約的諮詢意見 。該機構應開放供所有締約國參加，並應為多學科性。</w:t>
      </w:r>
      <w:r w:rsidRPr="003833F9">
        <w:rPr>
          <w:rFonts w:ascii="標楷體" w:eastAsia="標楷體" w:hAnsi="標楷體" w:hint="eastAsia"/>
        </w:rPr>
        <w:lastRenderedPageBreak/>
        <w:t xml:space="preserve">它應由有關專門 知識領域內卓有專長的政府代表組成。它應定期向締約國會議報告其各 個方面的工作。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這個機構應在締約國會議的權力下，按照會議所訂的準則並應其要求；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提供關於生物多樣性狀況的科學和技術評估意見；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編製有關按照本公約條款所採取各類措施的功效的科學和技術評估報 告；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查明有關保護和持久使用生物多樣性的創新的、有效的和當代最先進 的技術和專門技能，並就促進此類技術的開發和／或轉讓的途徑和方 法提供諮詢意見；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就有關保護和持久使用生物多樣性的科學方案以及研究和開發方面 的國際合作提供諮詢意見； 　　 </w:t>
      </w:r>
    </w:p>
    <w:p w:rsidR="003833F9" w:rsidRPr="003833F9" w:rsidRDefault="003833F9" w:rsidP="003833F9">
      <w:pPr>
        <w:rPr>
          <w:rFonts w:ascii="標楷體" w:eastAsia="標楷體" w:hAnsi="標楷體"/>
        </w:rPr>
      </w:pPr>
      <w:r w:rsidRPr="003833F9">
        <w:rPr>
          <w:rFonts w:ascii="標楷體" w:eastAsia="標楷體" w:hAnsi="標楷體" w:hint="eastAsia"/>
        </w:rPr>
        <w:t>回答締約國會議其附屬機構可能向其提出的有關科學、技術、工藝和方法的問題。</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這個機構的職責、權限、組織和業務可由締約國會議進一步訂立。 </w:t>
      </w:r>
    </w:p>
    <w:p w:rsidR="003833F9" w:rsidRPr="003833F9" w:rsidRDefault="003833F9" w:rsidP="003833F9">
      <w:pPr>
        <w:rPr>
          <w:rFonts w:ascii="標楷體" w:eastAsia="標楷體" w:hAnsi="標楷體"/>
        </w:rPr>
      </w:pPr>
      <w:r w:rsidRPr="003833F9">
        <w:rPr>
          <w:rFonts w:ascii="標楷體" w:eastAsia="標楷體" w:hAnsi="標楷體" w:hint="eastAsia"/>
        </w:rPr>
        <w:t>第２６條　報　　告</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每一締約國應按締約國會議決定的間隔時間，向締約國會議提交關於該國為執行本公約條款已採取的措施以及這些措施在實現本公約目標方面的功效的報告。 </w:t>
      </w:r>
    </w:p>
    <w:p w:rsidR="003833F9" w:rsidRPr="003833F9" w:rsidRDefault="003833F9" w:rsidP="003833F9">
      <w:pPr>
        <w:rPr>
          <w:rFonts w:ascii="標楷體" w:eastAsia="標楷體" w:hAnsi="標楷體"/>
        </w:rPr>
      </w:pPr>
      <w:r w:rsidRPr="003833F9">
        <w:rPr>
          <w:rFonts w:ascii="標楷體" w:eastAsia="標楷體" w:hAnsi="標楷體" w:hint="eastAsia"/>
        </w:rPr>
        <w:t> </w:t>
      </w:r>
    </w:p>
    <w:p w:rsidR="003833F9" w:rsidRPr="003833F9" w:rsidRDefault="003833F9" w:rsidP="003833F9">
      <w:pPr>
        <w:rPr>
          <w:rFonts w:ascii="標楷體" w:eastAsia="標楷體" w:hAnsi="標楷體"/>
        </w:rPr>
      </w:pPr>
      <w:r w:rsidRPr="003833F9">
        <w:rPr>
          <w:rFonts w:ascii="標楷體" w:eastAsia="標楷體" w:hAnsi="標楷體" w:hint="eastAsia"/>
        </w:rPr>
        <w:t>第２７條　爭端的解決</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締約國之間在就公約的解釋或適用方面發生爭端時，有關的締約國應通過談判方式尋求解決。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如果有關締約國無法以談判方式達成協議，它們可以聯合要求第三方進 行斡旋或要求第三方出面調停。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在批准、接受、核准或加入本公約時或其後的任何時候，一個國家或區 域經濟一體化組織可書面向保管者聲明，對按照以上第１或第２款未能 解決的爭端，它接受下列一種或兩種爭端解決辦法作為強制性辦法：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按照附件二第１部分規定的程序進行仲裁；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將爭端提交國際法院。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如果爭端各方尚未按照以上第３款規定接受同一或任何程序，則這項爭 端應按照附件二第２部分規定提交調解，除非締約國另有協議。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本條規定應適用於任何議定書，除非該議定書另有規定。 </w:t>
      </w:r>
    </w:p>
    <w:p w:rsidR="003833F9" w:rsidRPr="003833F9" w:rsidRDefault="003833F9" w:rsidP="003833F9">
      <w:pPr>
        <w:rPr>
          <w:rFonts w:ascii="標楷體" w:eastAsia="標楷體" w:hAnsi="標楷體"/>
        </w:rPr>
      </w:pPr>
      <w:r w:rsidRPr="003833F9">
        <w:rPr>
          <w:rFonts w:ascii="標楷體" w:eastAsia="標楷體" w:hAnsi="標楷體" w:hint="eastAsia"/>
        </w:rPr>
        <w:t> </w:t>
      </w:r>
    </w:p>
    <w:p w:rsidR="003833F9" w:rsidRPr="003833F9" w:rsidRDefault="003833F9" w:rsidP="003833F9">
      <w:pPr>
        <w:rPr>
          <w:rFonts w:ascii="標楷體" w:eastAsia="標楷體" w:hAnsi="標楷體"/>
        </w:rPr>
      </w:pPr>
      <w:r w:rsidRPr="003833F9">
        <w:rPr>
          <w:rFonts w:ascii="標楷體" w:eastAsia="標楷體" w:hAnsi="標楷體" w:hint="eastAsia"/>
        </w:rPr>
        <w:t>第２８條　議定書的通過</w:t>
      </w:r>
    </w:p>
    <w:p w:rsidR="003833F9" w:rsidRPr="003833F9" w:rsidRDefault="003833F9" w:rsidP="003833F9">
      <w:pPr>
        <w:rPr>
          <w:rFonts w:ascii="標楷體" w:eastAsia="標楷體" w:hAnsi="標楷體"/>
        </w:rPr>
      </w:pPr>
      <w:r w:rsidRPr="003833F9">
        <w:rPr>
          <w:rFonts w:ascii="標楷體" w:eastAsia="標楷體" w:hAnsi="標楷體" w:hint="eastAsia"/>
        </w:rPr>
        <w:t>締約國應合作擬訂並通過本公約的議定書。 議定書應由本公約締約國會議舉行會議通過。任何擬議議定書的案文應由秘書處至少在舉行上述會議以前六個月遞交各締約國。</w:t>
      </w:r>
    </w:p>
    <w:p w:rsidR="003833F9" w:rsidRPr="003833F9" w:rsidRDefault="003833F9" w:rsidP="003833F9">
      <w:pPr>
        <w:rPr>
          <w:rFonts w:ascii="標楷體" w:eastAsia="標楷體" w:hAnsi="標楷體"/>
        </w:rPr>
      </w:pPr>
      <w:r w:rsidRPr="003833F9">
        <w:rPr>
          <w:rFonts w:ascii="標楷體" w:eastAsia="標楷體" w:hAnsi="標楷體" w:hint="eastAsia"/>
        </w:rPr>
        <w:t> </w:t>
      </w:r>
    </w:p>
    <w:p w:rsidR="003833F9" w:rsidRPr="003833F9" w:rsidRDefault="003833F9" w:rsidP="003833F9">
      <w:pPr>
        <w:rPr>
          <w:rFonts w:ascii="標楷體" w:eastAsia="標楷體" w:hAnsi="標楷體"/>
        </w:rPr>
      </w:pPr>
      <w:r w:rsidRPr="003833F9">
        <w:rPr>
          <w:rFonts w:ascii="標楷體" w:eastAsia="標楷體" w:hAnsi="標楷體" w:hint="eastAsia"/>
        </w:rPr>
        <w:t>第２９條　公約或議定書的修正</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任何締約國均可就本公約提出修正案。議定書的任何締約國可就該議定 書提出修正案。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本公約的修正案應由生物多樣性會議舉行會議通過。對任何議定書的修 正案應在該議定書締約國的會議上通過。就本公約或任何議定書提出的 修正案，除非該議定書另有規定，應由秘書處至少在舉行擬議通過該修 正案的會議以前六個月遞交公約或有關議定書締約國。秘書處也應將擬 議的修正案遞交本公約的簽署國供其參考。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締約國應盡力以協商一致方式就本公約或任何議定書的任何擬議修正案 達成協議，如果盡了一切努力仍無法以協商一致方式達成協議，則作為 最後辦法，應以出席並參加表決的有關文書的締約國三分之二多數票通 過修正案；通過的修正應由保管者送交所有締約國批准、接受或核准。 </w:t>
      </w:r>
    </w:p>
    <w:p w:rsidR="003833F9" w:rsidRPr="003833F9" w:rsidRDefault="003833F9" w:rsidP="003833F9">
      <w:pPr>
        <w:rPr>
          <w:rFonts w:ascii="標楷體" w:eastAsia="標楷體" w:hAnsi="標楷體"/>
        </w:rPr>
      </w:pPr>
      <w:r w:rsidRPr="003833F9">
        <w:rPr>
          <w:rFonts w:ascii="標楷體" w:eastAsia="標楷體" w:hAnsi="標楷體" w:hint="eastAsia"/>
        </w:rPr>
        <w:t>對修正案的批准、接受或核准，應以書面通知保管者。依照以上第３款 通過的修正案，應予至少三</w:t>
      </w:r>
      <w:r w:rsidRPr="003833F9">
        <w:rPr>
          <w:rFonts w:ascii="標楷體" w:eastAsia="標楷體" w:hAnsi="標楷體" w:hint="eastAsia"/>
        </w:rPr>
        <w:lastRenderedPageBreak/>
        <w:t xml:space="preserve">分之二公約締約國或三分之二有關議定書締 約國交存批准、接受或核准書之後第九十天在接受修正案的各締約國之 間生效，除非議定書內另有規定。其後，任何其他締約國交存其對修正 的批准、接受或核准第九十天之後，修正即對它生效。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為本條的目的，〞出席並參加表決的締約國〞是指在場投贊成票或反對票的締約國。 </w:t>
      </w:r>
    </w:p>
    <w:p w:rsidR="003833F9" w:rsidRPr="003833F9" w:rsidRDefault="003833F9" w:rsidP="003833F9">
      <w:pPr>
        <w:rPr>
          <w:rFonts w:ascii="標楷體" w:eastAsia="標楷體" w:hAnsi="標楷體"/>
        </w:rPr>
      </w:pPr>
      <w:r w:rsidRPr="003833F9">
        <w:rPr>
          <w:rFonts w:ascii="標楷體" w:eastAsia="標楷體" w:hAnsi="標楷體" w:hint="eastAsia"/>
        </w:rPr>
        <w:t>第３０條　附件的通過和修正</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本公約或任何議定書的附件應成為本公約或該議定書的一個構成部分； 除非另有明確規定，凡提及本公約或其議定書時，亦包括其任何附件在 內。這種附件應以程序、科學、技術和行政事項為限。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任何議定書就其附件可能另有規定者除外，本公約的增補附件或任何議 定書的附件的提出、通過和生效，應適用下列程序：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本公約或任何議定書的附件應依照第29條規定的程序提出和通過； </w:t>
      </w:r>
    </w:p>
    <w:p w:rsidR="003833F9" w:rsidRPr="003833F9" w:rsidRDefault="003833F9" w:rsidP="003833F9">
      <w:pPr>
        <w:rPr>
          <w:rFonts w:ascii="標楷體" w:eastAsia="標楷體" w:hAnsi="標楷體"/>
        </w:rPr>
      </w:pPr>
      <w:r w:rsidRPr="003833F9">
        <w:rPr>
          <w:rFonts w:ascii="標楷體" w:eastAsia="標楷體" w:hAnsi="標楷體" w:hint="eastAsia"/>
        </w:rPr>
        <w:t>任何締約國如果不能接受公約的某一增補附件或它作為締約國的任何 議定書的某一附件，應予保管者就其通過發出通知之日起一年內將此 情況書面通知保管者</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保管者應予接到任何此種通知後立即通知所有 締約國一締約國可予任何時間撤銷以前的反對聲明，有關附件即按以下C項規定對它生效；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在保管者就附件通過發出通知之日起滿一年後，該附件應對未曾依照 以上b項發出通知的本公約或任何有關議定書的所有締約國生效。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本公約附件或任何議定書附件的修正案的提出、通過和生效，應遵照本 公約附件或議定書附件的提出、通過和生效所適用的同一程序。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如一個增補附件或對某一附件的修正案涉及對本公約或對任何議定書的 修正，則該增補附件或修正案須於本公約或有關議定書的修正生效以後 方能生效。 </w:t>
      </w:r>
    </w:p>
    <w:p w:rsidR="003833F9" w:rsidRPr="003833F9" w:rsidRDefault="003833F9" w:rsidP="003833F9">
      <w:pPr>
        <w:rPr>
          <w:rFonts w:ascii="標楷體" w:eastAsia="標楷體" w:hAnsi="標楷體"/>
        </w:rPr>
      </w:pPr>
      <w:r w:rsidRPr="003833F9">
        <w:rPr>
          <w:rFonts w:ascii="標楷體" w:eastAsia="標楷體" w:hAnsi="標楷體" w:hint="eastAsia"/>
        </w:rPr>
        <w:t>第３１條　表決權</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除以下第２款之規定外，本公約或任何議定書的每一締約國應有一票表 決權。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區域經濟一體化組織對屬於其權限的事項行使表決權時，其票數相當於 其作為本公約或有關議定書締約國的成員國數目。如果這些組織的成員 國行使其表決權，則該組織就不應行使其表決權，反之亦然。 </w:t>
      </w:r>
    </w:p>
    <w:p w:rsidR="003833F9" w:rsidRPr="003833F9" w:rsidRDefault="003833F9" w:rsidP="003833F9">
      <w:pPr>
        <w:rPr>
          <w:rFonts w:ascii="標楷體" w:eastAsia="標楷體" w:hAnsi="標楷體"/>
        </w:rPr>
      </w:pPr>
      <w:r w:rsidRPr="003833F9">
        <w:rPr>
          <w:rFonts w:ascii="標楷體" w:eastAsia="標楷體" w:hAnsi="標楷體" w:hint="eastAsia"/>
        </w:rPr>
        <w:t>第３２條　本公約與其議定書之間的關係</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一國或一區域經濟一體化組織不得成為議定書締約國，除非已是或同時 成為本公約締約國。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任何議定書下的決定，只應由該議定書締約國作出。尚未批准、接受、 或核准一項議定書的公約締約國，得以觀察員身份參加該議定書締約國 的任何會議。 </w:t>
      </w:r>
    </w:p>
    <w:p w:rsidR="003833F9" w:rsidRPr="003833F9" w:rsidRDefault="003833F9" w:rsidP="003833F9">
      <w:pPr>
        <w:rPr>
          <w:rFonts w:ascii="標楷體" w:eastAsia="標楷體" w:hAnsi="標楷體"/>
        </w:rPr>
      </w:pPr>
      <w:r w:rsidRPr="003833F9">
        <w:rPr>
          <w:rFonts w:ascii="標楷體" w:eastAsia="標楷體" w:hAnsi="標楷體" w:hint="eastAsia"/>
        </w:rPr>
        <w:t> </w:t>
      </w:r>
    </w:p>
    <w:p w:rsidR="003833F9" w:rsidRPr="003833F9" w:rsidRDefault="003833F9" w:rsidP="003833F9">
      <w:pPr>
        <w:rPr>
          <w:rFonts w:ascii="標楷體" w:eastAsia="標楷體" w:hAnsi="標楷體"/>
        </w:rPr>
      </w:pPr>
      <w:r w:rsidRPr="003833F9">
        <w:rPr>
          <w:rFonts w:ascii="標楷體" w:eastAsia="標楷體" w:hAnsi="標楷體" w:hint="eastAsia"/>
        </w:rPr>
        <w:t>第３３條　簽　　署</w:t>
      </w:r>
    </w:p>
    <w:p w:rsidR="003833F9" w:rsidRPr="003833F9" w:rsidRDefault="003833F9" w:rsidP="003833F9">
      <w:pPr>
        <w:rPr>
          <w:rFonts w:ascii="標楷體" w:eastAsia="標楷體" w:hAnsi="標楷體"/>
        </w:rPr>
      </w:pPr>
      <w:r w:rsidRPr="003833F9">
        <w:rPr>
          <w:rFonts w:ascii="標楷體" w:eastAsia="標楷體" w:hAnsi="標楷體" w:hint="eastAsia"/>
        </w:rPr>
        <w:t>本公約應從</w:t>
      </w:r>
      <w:smartTag w:uri="urn:schemas-microsoft-com:office:smarttags" w:element="chsdate">
        <w:smartTagPr>
          <w:attr w:name="Year" w:val="1992"/>
          <w:attr w:name="Month" w:val="6"/>
          <w:attr w:name="Day" w:val="5"/>
          <w:attr w:name="IsLunarDate" w:val="False"/>
          <w:attr w:name="IsROCDate" w:val="False"/>
        </w:smartTagPr>
        <w:r w:rsidRPr="003833F9">
          <w:rPr>
            <w:rFonts w:ascii="標楷體" w:eastAsia="標楷體" w:hAnsi="標楷體" w:hint="eastAsia"/>
          </w:rPr>
          <w:t>1992年6月5日</w:t>
        </w:r>
      </w:smartTag>
      <w:r w:rsidRPr="003833F9">
        <w:rPr>
          <w:rFonts w:ascii="標楷體" w:eastAsia="標楷體" w:hAnsi="標楷體" w:hint="eastAsia"/>
        </w:rPr>
        <w:t xml:space="preserve">至14日在里約熱內盧並從1992年 </w:t>
      </w:r>
      <w:smartTag w:uri="urn:schemas-microsoft-com:office:smarttags" w:element="chsdate">
        <w:smartTagPr>
          <w:attr w:name="Year" w:val="2013"/>
          <w:attr w:name="Month" w:val="6"/>
          <w:attr w:name="Day" w:val="15"/>
          <w:attr w:name="IsLunarDate" w:val="False"/>
          <w:attr w:name="IsROCDate" w:val="False"/>
        </w:smartTagPr>
        <w:r w:rsidRPr="003833F9">
          <w:rPr>
            <w:rFonts w:ascii="標楷體" w:eastAsia="標楷體" w:hAnsi="標楷體" w:hint="eastAsia"/>
          </w:rPr>
          <w:t>6月15日</w:t>
        </w:r>
      </w:smartTag>
      <w:r w:rsidRPr="003833F9">
        <w:rPr>
          <w:rFonts w:ascii="標楷體" w:eastAsia="標楷體" w:hAnsi="標楷體" w:hint="eastAsia"/>
        </w:rPr>
        <w:t>至1993 年</w:t>
      </w:r>
      <w:smartTag w:uri="urn:schemas-microsoft-com:office:smarttags" w:element="chsdate">
        <w:smartTagPr>
          <w:attr w:name="Year" w:val="2013"/>
          <w:attr w:name="Month" w:val="6"/>
          <w:attr w:name="Day" w:val="4"/>
          <w:attr w:name="IsLunarDate" w:val="False"/>
          <w:attr w:name="IsROCDate" w:val="False"/>
        </w:smartTagPr>
        <w:r w:rsidRPr="003833F9">
          <w:rPr>
            <w:rFonts w:ascii="標楷體" w:eastAsia="標楷體" w:hAnsi="標楷體" w:hint="eastAsia"/>
          </w:rPr>
          <w:t>6月4日</w:t>
        </w:r>
      </w:smartTag>
      <w:r w:rsidRPr="003833F9">
        <w:rPr>
          <w:rFonts w:ascii="標楷體" w:eastAsia="標楷體" w:hAnsi="標楷體" w:hint="eastAsia"/>
        </w:rPr>
        <w:t xml:space="preserve">在紐約聯合國總部開放供各國和各區域經濟一體化組織簽署。 </w:t>
      </w:r>
    </w:p>
    <w:p w:rsidR="003833F9" w:rsidRPr="003833F9" w:rsidRDefault="003833F9" w:rsidP="003833F9">
      <w:pPr>
        <w:rPr>
          <w:rFonts w:ascii="標楷體" w:eastAsia="標楷體" w:hAnsi="標楷體"/>
        </w:rPr>
      </w:pPr>
      <w:r w:rsidRPr="003833F9">
        <w:rPr>
          <w:rFonts w:ascii="標楷體" w:eastAsia="標楷體" w:hAnsi="標楷體" w:hint="eastAsia"/>
        </w:rPr>
        <w:t>第３４條 批准、接受或核准</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本公約和任何議定書須由各國和各區域經濟一體化組織批准、接受或核 准。批准、接受或核准書應交存保管者。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以上第１款所指的任何組織如成為本公約或任何議定書的締約國組織而 該組織沒有任何成員國是締約國，則該締約國組織應受公約或議定書規 定的一切義務的約束。如這種組織的一個或多個成員國是本公約或有關 議定書的締約國，則該組織及其成員應就履行其公約或議定書義務的各 自責任作出決定。在這種情況下，該組織和成員國不應同時有權行使本 公約或有關議定書規定的權利。 </w:t>
      </w:r>
    </w:p>
    <w:p w:rsidR="003833F9" w:rsidRPr="003833F9" w:rsidRDefault="003833F9" w:rsidP="003833F9">
      <w:pPr>
        <w:rPr>
          <w:rFonts w:ascii="標楷體" w:eastAsia="標楷體" w:hAnsi="標楷體"/>
        </w:rPr>
      </w:pPr>
      <w:r w:rsidRPr="003833F9">
        <w:rPr>
          <w:rFonts w:ascii="標楷體" w:eastAsia="標楷體" w:hAnsi="標楷體" w:hint="eastAsia"/>
        </w:rPr>
        <w:t>以上第１款所指組織應在其批准、接受或核准書中聲明其對本公約或有 關議定書所涉事項的權限。</w:t>
      </w:r>
      <w:r w:rsidRPr="003833F9">
        <w:rPr>
          <w:rFonts w:ascii="標楷體" w:eastAsia="標楷體" w:hAnsi="標楷體" w:hint="eastAsia"/>
        </w:rPr>
        <w:lastRenderedPageBreak/>
        <w:t xml:space="preserve">這些組織也應將其權限的任何有關變化通知 保管者。 </w:t>
      </w:r>
    </w:p>
    <w:p w:rsidR="003833F9" w:rsidRPr="003833F9" w:rsidRDefault="003833F9" w:rsidP="003833F9">
      <w:pPr>
        <w:rPr>
          <w:rFonts w:ascii="標楷體" w:eastAsia="標楷體" w:hAnsi="標楷體"/>
        </w:rPr>
      </w:pPr>
      <w:r w:rsidRPr="003833F9">
        <w:rPr>
          <w:rFonts w:ascii="標楷體" w:eastAsia="標楷體" w:hAnsi="標楷體" w:hint="eastAsia"/>
        </w:rPr>
        <w:t>第３５條　加　　入</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本公約及任何議定書應自公約或有關議定書簽署截止日期起開放供各國 各區域經濟一體化組織加入。加入書應交存保管者。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以上第１款所指組織應在其加入書中聲明其對本公約或有關議定書所涉 事項的權限。這些組織也應將其權限的任何有關變化通知保管者。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第34條第 2款的規定應適用於加入本公約或任何議定書的區域經濟一體化組織。 </w:t>
      </w:r>
    </w:p>
    <w:p w:rsidR="003833F9" w:rsidRPr="003833F9" w:rsidRDefault="003833F9" w:rsidP="003833F9">
      <w:pPr>
        <w:rPr>
          <w:rFonts w:ascii="標楷體" w:eastAsia="標楷體" w:hAnsi="標楷體"/>
        </w:rPr>
      </w:pPr>
      <w:r w:rsidRPr="003833F9">
        <w:rPr>
          <w:rFonts w:ascii="標楷體" w:eastAsia="標楷體" w:hAnsi="標楷體" w:hint="eastAsia"/>
        </w:rPr>
        <w:t>第３６條　生　　效</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本公約應於第三十份批准、接受、核准或加入書交存之日以後第九十天 生效。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任何議定書應予該議定書訂明份數的批准、接受、核准或加入書交存之 日以後第九十天生效。 .對於在第三十份批准、接受、核准或加入書交存後批准、接受、核准本 公約或加入本公約的每一締約國，本公約應予該締約國的批准、接受、 核准或加入書交存之日以後第九十生效。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任何議定書，除非其中另有規定，對於在該議定書依照以上第２款規定 生效後批准、接受、核准該議定書或加入該議定書的締約國，應於該締 約國的批准、接受、核准或加入書交存之日以後第九十天生效，或於本 公約對該締約國生效之日生效，以兩者中較後日期為准。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為以上第１和第２款的目的，區域經濟一體化組織交存的任何文書不得 在該組織成員國所交存文書以外另行計算。 </w:t>
      </w:r>
    </w:p>
    <w:p w:rsidR="003833F9" w:rsidRPr="003833F9" w:rsidRDefault="003833F9" w:rsidP="003833F9">
      <w:pPr>
        <w:rPr>
          <w:rFonts w:ascii="標楷體" w:eastAsia="標楷體" w:hAnsi="標楷體"/>
        </w:rPr>
      </w:pPr>
      <w:r w:rsidRPr="003833F9">
        <w:rPr>
          <w:rFonts w:ascii="標楷體" w:eastAsia="標楷體" w:hAnsi="標楷體" w:hint="eastAsia"/>
        </w:rPr>
        <w:t>第３７條　保　　留</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不得對本公約作出任何保留。 </w:t>
      </w:r>
    </w:p>
    <w:p w:rsidR="003833F9" w:rsidRPr="003833F9" w:rsidRDefault="003833F9" w:rsidP="003833F9">
      <w:pPr>
        <w:rPr>
          <w:rFonts w:ascii="標楷體" w:eastAsia="標楷體" w:hAnsi="標楷體"/>
        </w:rPr>
      </w:pPr>
      <w:r w:rsidRPr="003833F9">
        <w:rPr>
          <w:rFonts w:ascii="標楷體" w:eastAsia="標楷體" w:hAnsi="標楷體" w:hint="eastAsia"/>
        </w:rPr>
        <w:t> </w:t>
      </w:r>
    </w:p>
    <w:p w:rsidR="003833F9" w:rsidRPr="003833F9" w:rsidRDefault="003833F9" w:rsidP="003833F9">
      <w:pPr>
        <w:rPr>
          <w:rFonts w:ascii="標楷體" w:eastAsia="標楷體" w:hAnsi="標楷體"/>
        </w:rPr>
      </w:pPr>
      <w:r w:rsidRPr="003833F9">
        <w:rPr>
          <w:rFonts w:ascii="標楷體" w:eastAsia="標楷體" w:hAnsi="標楷體" w:hint="eastAsia"/>
        </w:rPr>
        <w:t>第３８條　退　　出</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在本公約對一締約國生效之日起二年之後的任何時間，該締約國得向保管者提出書面通知，退出本公約。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這種退出應在保管者接到退出通知之日起一年後生效，或在退出通知中指明的一個較後日期生效。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任何締約國一旦退出本公約，即應被視為也已退出它加入的任何議定書。 </w:t>
      </w:r>
    </w:p>
    <w:p w:rsidR="003833F9" w:rsidRPr="003833F9" w:rsidRDefault="003833F9" w:rsidP="003833F9">
      <w:pPr>
        <w:rPr>
          <w:rFonts w:ascii="標楷體" w:eastAsia="標楷體" w:hAnsi="標楷體"/>
        </w:rPr>
      </w:pPr>
      <w:r w:rsidRPr="003833F9">
        <w:rPr>
          <w:rFonts w:ascii="標楷體" w:eastAsia="標楷體" w:hAnsi="標楷體" w:hint="eastAsia"/>
        </w:rPr>
        <w:t> </w:t>
      </w:r>
    </w:p>
    <w:p w:rsidR="003833F9" w:rsidRPr="003833F9" w:rsidRDefault="003833F9" w:rsidP="003833F9">
      <w:pPr>
        <w:rPr>
          <w:rFonts w:ascii="標楷體" w:eastAsia="標楷體" w:hAnsi="標楷體"/>
        </w:rPr>
      </w:pPr>
      <w:r w:rsidRPr="003833F9">
        <w:rPr>
          <w:rFonts w:ascii="標楷體" w:eastAsia="標楷體" w:hAnsi="標楷體" w:hint="eastAsia"/>
        </w:rPr>
        <w:t>第３９條　臨時財務安排</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在本公約生效之後至締約國會議第一次會議期間，或至締約國會議決定根 據第21條指定某個體制機構為止，聯合國開發計劃署、聯合國環境規劃署和國際復興開發銀行合辦的全球環境貸款設施若已按照第21條的要求充分改組，則 應暫時為第21條所指的體制機構。 </w:t>
      </w:r>
    </w:p>
    <w:p w:rsidR="003833F9" w:rsidRPr="003833F9" w:rsidRDefault="003833F9" w:rsidP="003833F9">
      <w:pPr>
        <w:rPr>
          <w:rFonts w:ascii="標楷體" w:eastAsia="標楷體" w:hAnsi="標楷體"/>
        </w:rPr>
      </w:pPr>
      <w:r w:rsidRPr="003833F9">
        <w:rPr>
          <w:rFonts w:ascii="標楷體" w:eastAsia="標楷體" w:hAnsi="標楷體" w:hint="eastAsia"/>
        </w:rPr>
        <w:t> </w:t>
      </w:r>
    </w:p>
    <w:p w:rsidR="003833F9" w:rsidRPr="003833F9" w:rsidRDefault="003833F9" w:rsidP="003833F9">
      <w:pPr>
        <w:rPr>
          <w:rFonts w:ascii="標楷體" w:eastAsia="標楷體" w:hAnsi="標楷體"/>
        </w:rPr>
      </w:pPr>
      <w:r w:rsidRPr="003833F9">
        <w:rPr>
          <w:rFonts w:ascii="標楷體" w:eastAsia="標楷體" w:hAnsi="標楷體" w:hint="eastAsia"/>
        </w:rPr>
        <w:t>第４０條　秘書處臨時安排</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在本公約生效之後至締約國會議第一次會議期間，聯合國環境規劃署執行 主任提供秘書處應暫時為第24條第 2款所指的秘書處。 </w:t>
      </w:r>
    </w:p>
    <w:p w:rsidR="003833F9" w:rsidRPr="003833F9" w:rsidRDefault="003833F9" w:rsidP="003833F9">
      <w:pPr>
        <w:rPr>
          <w:rFonts w:ascii="標楷體" w:eastAsia="標楷體" w:hAnsi="標楷體"/>
        </w:rPr>
      </w:pPr>
      <w:r w:rsidRPr="003833F9">
        <w:rPr>
          <w:rFonts w:ascii="標楷體" w:eastAsia="標楷體" w:hAnsi="標楷體" w:hint="eastAsia"/>
        </w:rPr>
        <w:t>第４１條　保管者</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聯合國秘書長應負起本公約及任何議定書的保管者的職責。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第４２條　作准文本 </w:t>
      </w:r>
    </w:p>
    <w:p w:rsidR="003833F9" w:rsidRPr="003833F9" w:rsidRDefault="003833F9" w:rsidP="003833F9">
      <w:pPr>
        <w:rPr>
          <w:rFonts w:ascii="標楷體" w:eastAsia="標楷體" w:hAnsi="標楷體"/>
        </w:rPr>
      </w:pPr>
      <w:r w:rsidRPr="003833F9">
        <w:rPr>
          <w:rFonts w:ascii="標楷體" w:eastAsia="標楷體" w:hAnsi="標楷體" w:hint="eastAsia"/>
        </w:rPr>
        <w:t xml:space="preserve">本公約原本應交存於聯合國秘書長，其阿拉伯文、中文、英文、法文、俄 文和西班牙文本均為作准文本。 </w:t>
      </w:r>
    </w:p>
    <w:p w:rsidR="003833F9" w:rsidRDefault="003833F9" w:rsidP="003833F9">
      <w:r w:rsidRPr="003833F9">
        <w:rPr>
          <w:rFonts w:ascii="標楷體" w:eastAsia="標楷體" w:hAnsi="標楷體" w:hint="eastAsia"/>
        </w:rPr>
        <w:t xml:space="preserve">為此，下列簽名代表，經正式授權，在本公約上簽字，以昭信守。 公元1992年 </w:t>
      </w:r>
      <w:smartTag w:uri="urn:schemas-microsoft-com:office:smarttags" w:element="chsdate">
        <w:smartTagPr>
          <w:attr w:name="Year" w:val="2013"/>
          <w:attr w:name="Month" w:val="6"/>
          <w:attr w:name="Day" w:val="15"/>
          <w:attr w:name="IsLunarDate" w:val="False"/>
          <w:attr w:name="IsROCDate" w:val="False"/>
        </w:smartTagPr>
        <w:r w:rsidRPr="003833F9">
          <w:rPr>
            <w:rFonts w:ascii="標楷體" w:eastAsia="標楷體" w:hAnsi="標楷體" w:hint="eastAsia"/>
          </w:rPr>
          <w:t>6月15日</w:t>
        </w:r>
      </w:smartTag>
      <w:r w:rsidRPr="003833F9">
        <w:rPr>
          <w:rFonts w:ascii="標楷體" w:eastAsia="標楷體" w:hAnsi="標楷體" w:hint="eastAsia"/>
        </w:rPr>
        <w:t>訂於里約熱內盧。</w:t>
      </w:r>
      <w:r>
        <w:rPr>
          <w:rStyle w:val="black"/>
          <w:rFonts w:hint="eastAsia"/>
        </w:rPr>
        <w:t xml:space="preserve"> </w:t>
      </w:r>
    </w:p>
    <w:p w:rsidR="008C501A" w:rsidRPr="003833F9" w:rsidRDefault="008C501A" w:rsidP="003833F9">
      <w:pPr>
        <w:pStyle w:val="af2"/>
        <w:spacing w:beforeLines="50" w:before="180"/>
        <w:jc w:val="both"/>
        <w:rPr>
          <w:rFonts w:eastAsia="標楷體" w:cs="新細明體"/>
          <w:kern w:val="0"/>
        </w:rPr>
      </w:pPr>
    </w:p>
    <w:p w:rsidR="008C501A" w:rsidRDefault="008C501A" w:rsidP="00B8797B">
      <w:pPr>
        <w:pStyle w:val="af2"/>
        <w:spacing w:beforeLines="50" w:before="180"/>
        <w:ind w:leftChars="401" w:left="962" w:firstLineChars="200" w:firstLine="480"/>
        <w:jc w:val="both"/>
        <w:rPr>
          <w:rFonts w:eastAsia="標楷體" w:cs="新細明體"/>
          <w:kern w:val="0"/>
        </w:rPr>
      </w:pPr>
    </w:p>
    <w:p w:rsidR="008C501A" w:rsidRPr="009E4A57" w:rsidRDefault="008C501A" w:rsidP="00B8797B">
      <w:pPr>
        <w:pStyle w:val="af2"/>
        <w:spacing w:beforeLines="50" w:before="180"/>
        <w:ind w:leftChars="401" w:left="962" w:firstLineChars="200" w:firstLine="480"/>
        <w:jc w:val="both"/>
        <w:rPr>
          <w:rFonts w:eastAsia="標楷體" w:cs="新細明體"/>
          <w:color w:val="555555"/>
          <w:kern w:val="0"/>
          <w:szCs w:val="22"/>
        </w:rPr>
      </w:pPr>
    </w:p>
    <w:p w:rsidR="00B8797B" w:rsidRPr="00925B0E" w:rsidRDefault="00B8797B" w:rsidP="00B8797B">
      <w:pPr>
        <w:pStyle w:val="af2"/>
        <w:spacing w:beforeLines="50" w:before="180"/>
        <w:ind w:leftChars="0" w:left="0"/>
        <w:jc w:val="both"/>
        <w:rPr>
          <w:rFonts w:eastAsia="標楷體"/>
        </w:rPr>
      </w:pPr>
      <w:r>
        <w:rPr>
          <w:rFonts w:eastAsia="標楷體" w:hint="eastAsia"/>
        </w:rPr>
        <w:t>●</w:t>
      </w:r>
      <w:r w:rsidRPr="00925B0E">
        <w:rPr>
          <w:rFonts w:eastAsia="標楷體" w:hint="eastAsia"/>
        </w:rPr>
        <w:t>資料請參考</w:t>
      </w:r>
      <w:r>
        <w:rPr>
          <w:rFonts w:eastAsia="標楷體" w:hint="eastAsia"/>
        </w:rPr>
        <w:t>1.</w:t>
      </w:r>
      <w:r w:rsidRPr="00925B0E">
        <w:rPr>
          <w:rFonts w:eastAsia="標楷體"/>
        </w:rPr>
        <w:t xml:space="preserve"> </w:t>
      </w:r>
      <w:hyperlink r:id="rId21" w:history="1">
        <w:r w:rsidRPr="00925B0E">
          <w:rPr>
            <w:rStyle w:val="aa"/>
            <w:rFonts w:eastAsia="標楷體"/>
          </w:rPr>
          <w:t>http://www.baphiq.gov.tw/index/index.html</w:t>
        </w:r>
      </w:hyperlink>
      <w:r w:rsidRPr="00925B0E">
        <w:rPr>
          <w:rFonts w:eastAsia="標楷體" w:hint="eastAsia"/>
        </w:rPr>
        <w:t xml:space="preserve"> </w:t>
      </w:r>
      <w:r w:rsidRPr="00925B0E">
        <w:rPr>
          <w:rFonts w:eastAsia="標楷體" w:hint="eastAsia"/>
        </w:rPr>
        <w:t>行政院農委會</w:t>
      </w:r>
      <w:r w:rsidRPr="00925B0E">
        <w:rPr>
          <w:rFonts w:eastAsia="標楷體"/>
          <w:spacing w:val="15"/>
        </w:rPr>
        <w:t>動植物防疫檢疫局</w:t>
      </w:r>
    </w:p>
    <w:p w:rsidR="00B8797B" w:rsidRDefault="00B8797B" w:rsidP="00B8797B">
      <w:pPr>
        <w:spacing w:beforeLines="50" w:before="180"/>
        <w:ind w:leftChars="619" w:left="1678" w:hangingChars="80" w:hanging="192"/>
        <w:jc w:val="both"/>
        <w:rPr>
          <w:rFonts w:eastAsia="標楷體"/>
        </w:rPr>
      </w:pPr>
      <w:r>
        <w:rPr>
          <w:rFonts w:eastAsia="標楷體" w:hint="eastAsia"/>
        </w:rPr>
        <w:t>2.</w:t>
      </w:r>
      <w:r w:rsidRPr="00925B0E">
        <w:rPr>
          <w:rFonts w:eastAsia="標楷體" w:hint="eastAsia"/>
        </w:rPr>
        <w:t xml:space="preserve"> DVD</w:t>
      </w:r>
      <w:r w:rsidRPr="00925B0E">
        <w:rPr>
          <w:rFonts w:eastAsia="標楷體" w:hint="eastAsia"/>
        </w:rPr>
        <w:t>「</w:t>
      </w:r>
      <w:r w:rsidRPr="00925B0E">
        <w:rPr>
          <w:rFonts w:eastAsia="標楷體" w:cs="新細明體"/>
          <w:bCs/>
          <w:kern w:val="0"/>
        </w:rPr>
        <w:t>生態危機：入侵臺灣的外來種植物</w:t>
      </w:r>
      <w:r w:rsidRPr="00925B0E">
        <w:rPr>
          <w:rFonts w:eastAsia="標楷體" w:hint="eastAsia"/>
        </w:rPr>
        <w:t>」，</w:t>
      </w:r>
      <w:hyperlink r:id="rId22" w:history="1">
        <w:r w:rsidRPr="00925B0E">
          <w:rPr>
            <w:rFonts w:eastAsia="標楷體"/>
          </w:rPr>
          <w:t>行政院農委會特有生物研究保</w:t>
        </w:r>
      </w:hyperlink>
      <w:r>
        <w:rPr>
          <w:rFonts w:eastAsia="標楷體" w:hint="eastAsia"/>
        </w:rPr>
        <w:t xml:space="preserve">  </w:t>
      </w:r>
      <w:r w:rsidRPr="00925B0E">
        <w:rPr>
          <w:rFonts w:eastAsia="標楷體" w:hint="eastAsia"/>
        </w:rPr>
        <w:t>育中心</w:t>
      </w:r>
    </w:p>
    <w:p w:rsidR="00B8797B" w:rsidRDefault="00B8797B" w:rsidP="00B8797B">
      <w:pPr>
        <w:spacing w:beforeLines="50" w:before="180"/>
        <w:ind w:leftChars="619" w:left="1560" w:hangingChars="31" w:hanging="74"/>
        <w:jc w:val="both"/>
        <w:rPr>
          <w:rFonts w:eastAsia="標楷體"/>
        </w:rPr>
      </w:pPr>
      <w:r>
        <w:rPr>
          <w:rFonts w:eastAsia="標楷體" w:hint="eastAsia"/>
        </w:rPr>
        <w:t>3.</w:t>
      </w:r>
      <w:r w:rsidRPr="005E0005">
        <w:rPr>
          <w:rFonts w:eastAsia="標楷體"/>
        </w:rPr>
        <w:t xml:space="preserve"> </w:t>
      </w:r>
      <w:hyperlink r:id="rId23" w:history="1">
        <w:r w:rsidRPr="006C3DB5">
          <w:rPr>
            <w:rStyle w:val="aa"/>
            <w:rFonts w:eastAsia="標楷體"/>
          </w:rPr>
          <w:t>http://tesri.coa.gov.tw/view.php?catid=1447</w:t>
        </w:r>
      </w:hyperlink>
      <w:r>
        <w:rPr>
          <w:rFonts w:eastAsia="標楷體" w:hint="eastAsia"/>
        </w:rPr>
        <w:t xml:space="preserve"> </w:t>
      </w:r>
      <w:r>
        <w:rPr>
          <w:rFonts w:eastAsia="標楷體" w:hint="eastAsia"/>
        </w:rPr>
        <w:t>特有生物研究保育中心</w:t>
      </w:r>
    </w:p>
    <w:p w:rsidR="00B8797B" w:rsidRDefault="00B8797B" w:rsidP="00B8797B">
      <w:pPr>
        <w:spacing w:beforeLines="50" w:before="180"/>
        <w:ind w:leftChars="619" w:left="1678" w:hangingChars="80" w:hanging="192"/>
        <w:jc w:val="both"/>
        <w:rPr>
          <w:rFonts w:eastAsia="標楷體" w:hAnsi="Verdana" w:cs="新細明體"/>
          <w:kern w:val="0"/>
        </w:rPr>
      </w:pPr>
      <w:r>
        <w:rPr>
          <w:rFonts w:eastAsia="標楷體" w:hint="eastAsia"/>
        </w:rPr>
        <w:t>4.</w:t>
      </w:r>
      <w:r w:rsidRPr="00371014">
        <w:rPr>
          <w:rFonts w:eastAsia="標楷體" w:hAnsi="Verdana" w:cs="新細明體"/>
          <w:kern w:val="0"/>
        </w:rPr>
        <w:t>陳智成</w:t>
      </w:r>
      <w:r>
        <w:rPr>
          <w:rFonts w:eastAsia="標楷體" w:hAnsi="Verdana" w:cs="新細明體" w:hint="eastAsia"/>
          <w:kern w:val="0"/>
        </w:rPr>
        <w:t>，</w:t>
      </w:r>
      <w:hyperlink r:id="rId24" w:history="1">
        <w:r w:rsidRPr="00371014">
          <w:rPr>
            <w:rFonts w:eastAsia="標楷體" w:hAnsi="Verdana" w:cs="新細明體"/>
            <w:bCs/>
            <w:kern w:val="0"/>
          </w:rPr>
          <w:t>運用專題式學習探討外來種議題之研究</w:t>
        </w:r>
      </w:hyperlink>
      <w:r w:rsidRPr="00371014">
        <w:rPr>
          <w:rFonts w:eastAsia="標楷體" w:hAnsi="Verdana" w:cs="新細明體"/>
          <w:kern w:val="0"/>
        </w:rPr>
        <w:t>碩士</w:t>
      </w:r>
      <w:r>
        <w:rPr>
          <w:rFonts w:eastAsia="標楷體" w:hAnsi="Verdana" w:cs="新細明體" w:hint="eastAsia"/>
          <w:kern w:val="0"/>
        </w:rPr>
        <w:t>論文。</w:t>
      </w:r>
    </w:p>
    <w:p w:rsidR="00B8797B" w:rsidRDefault="00B8797B" w:rsidP="00B8797B">
      <w:pPr>
        <w:spacing w:beforeLines="50" w:before="180"/>
        <w:ind w:leftChars="619" w:left="1678" w:hangingChars="80" w:hanging="192"/>
        <w:jc w:val="both"/>
        <w:rPr>
          <w:rFonts w:eastAsia="標楷體"/>
        </w:rPr>
      </w:pPr>
      <w:r>
        <w:rPr>
          <w:rFonts w:eastAsia="標楷體" w:hAnsi="Verdana" w:cs="新細明體" w:hint="eastAsia"/>
          <w:kern w:val="0"/>
        </w:rPr>
        <w:t>5.</w:t>
      </w:r>
      <w:r w:rsidRPr="00371014">
        <w:rPr>
          <w:rFonts w:eastAsia="標楷體"/>
        </w:rPr>
        <w:t>曾幸仙</w:t>
      </w:r>
      <w:r>
        <w:rPr>
          <w:rFonts w:eastAsia="標楷體" w:hint="eastAsia"/>
        </w:rPr>
        <w:t>，</w:t>
      </w:r>
      <w:hyperlink r:id="rId25" w:history="1">
        <w:r w:rsidRPr="00371014">
          <w:rPr>
            <w:rStyle w:val="etdd1"/>
            <w:rFonts w:eastAsia="標楷體"/>
            <w:b w:val="0"/>
          </w:rPr>
          <w:t>台中縣國小自然與生活科技領域教師對外來種生物認知、態度與教學意願之研究</w:t>
        </w:r>
      </w:hyperlink>
      <w:r w:rsidRPr="00371014">
        <w:rPr>
          <w:rFonts w:eastAsia="標楷體"/>
        </w:rPr>
        <w:t>碩士</w:t>
      </w:r>
      <w:r>
        <w:rPr>
          <w:rFonts w:eastAsia="標楷體" w:hint="eastAsia"/>
        </w:rPr>
        <w:t>論文。</w:t>
      </w:r>
    </w:p>
    <w:p w:rsidR="00B8797B" w:rsidRDefault="00304D67" w:rsidP="00304D67">
      <w:pPr>
        <w:spacing w:beforeLines="50" w:before="180"/>
        <w:jc w:val="both"/>
        <w:rPr>
          <w:rFonts w:eastAsia="標楷體" w:cs="新細明體"/>
          <w:bCs/>
          <w:kern w:val="0"/>
        </w:rPr>
      </w:pPr>
      <w:r>
        <w:rPr>
          <w:rFonts w:eastAsia="標楷體" w:hint="eastAsia"/>
        </w:rPr>
        <w:t xml:space="preserve">            </w:t>
      </w:r>
      <w:r w:rsidR="00B8797B">
        <w:rPr>
          <w:rFonts w:eastAsia="標楷體" w:hint="eastAsia"/>
        </w:rPr>
        <w:t>6.</w:t>
      </w:r>
      <w:hyperlink r:id="rId26" w:history="1">
        <w:r w:rsidR="00B8797B" w:rsidRPr="00BF61E2">
          <w:rPr>
            <w:rFonts w:eastAsia="標楷體" w:hAnsi="標楷體" w:cs="新細明體"/>
            <w:bCs/>
            <w:kern w:val="0"/>
          </w:rPr>
          <w:t>進口植物或其產品檢出之有害生物統計與圖鑑：雜草篇</w:t>
        </w:r>
      </w:hyperlink>
    </w:p>
    <w:p w:rsidR="00FB153B" w:rsidRDefault="00FB153B" w:rsidP="00304D67">
      <w:pPr>
        <w:pStyle w:val="af2"/>
        <w:spacing w:beforeLines="50" w:before="180"/>
        <w:ind w:leftChars="0" w:left="0"/>
        <w:jc w:val="both"/>
      </w:pPr>
      <w:r>
        <w:rPr>
          <w:rFonts w:hint="eastAsia"/>
        </w:rPr>
        <w:t xml:space="preserve">           </w:t>
      </w:r>
      <w:r w:rsidR="00304D67">
        <w:rPr>
          <w:rFonts w:hint="eastAsia"/>
        </w:rPr>
        <w:t xml:space="preserve"> 7</w:t>
      </w:r>
      <w:r>
        <w:rPr>
          <w:rFonts w:hint="eastAsia"/>
        </w:rPr>
        <w:t xml:space="preserve"> .</w:t>
      </w:r>
      <w:r w:rsidRPr="00925B0E">
        <w:rPr>
          <w:rFonts w:hint="eastAsia"/>
        </w:rPr>
        <w:t xml:space="preserve"> DVD</w:t>
      </w:r>
      <w:r w:rsidRPr="00925B0E">
        <w:rPr>
          <w:rFonts w:hint="eastAsia"/>
        </w:rPr>
        <w:t>「</w:t>
      </w:r>
      <w:r w:rsidRPr="00925B0E">
        <w:rPr>
          <w:rFonts w:cs="新細明體"/>
          <w:bCs/>
          <w:kern w:val="0"/>
        </w:rPr>
        <w:t>生態危機：入侵臺灣的外來種植物</w:t>
      </w:r>
      <w:r w:rsidRPr="00925B0E">
        <w:rPr>
          <w:rFonts w:hint="eastAsia"/>
        </w:rPr>
        <w:t>」，</w:t>
      </w:r>
      <w:hyperlink r:id="rId27" w:history="1">
        <w:r w:rsidRPr="00925B0E">
          <w:t>行政院農委會特有生物研究保</w:t>
        </w:r>
      </w:hyperlink>
      <w:r w:rsidRPr="00925B0E">
        <w:rPr>
          <w:rFonts w:hint="eastAsia"/>
        </w:rPr>
        <w:t>育中心</w:t>
      </w:r>
    </w:p>
    <w:p w:rsidR="00FB153B" w:rsidRDefault="00FB153B" w:rsidP="00304D67">
      <w:pPr>
        <w:spacing w:before="50"/>
        <w:rPr>
          <w:rFonts w:eastAsia="標楷體" w:hAnsi="標楷體"/>
        </w:rPr>
      </w:pPr>
      <w:r>
        <w:rPr>
          <w:rFonts w:eastAsia="標楷體" w:hint="eastAsia"/>
        </w:rPr>
        <w:t xml:space="preserve">          </w:t>
      </w:r>
      <w:r w:rsidR="00304D67">
        <w:rPr>
          <w:rFonts w:eastAsia="標楷體" w:hint="eastAsia"/>
        </w:rPr>
        <w:t xml:space="preserve">  8</w:t>
      </w:r>
      <w:r>
        <w:rPr>
          <w:rFonts w:eastAsia="標楷體" w:hAnsi="標楷體" w:hint="eastAsia"/>
        </w:rPr>
        <w:t>.</w:t>
      </w:r>
      <w:r>
        <w:rPr>
          <w:rFonts w:eastAsia="標楷體" w:hAnsi="標楷體" w:hint="eastAsia"/>
        </w:rPr>
        <w:t>台灣生物多樣性網：</w:t>
      </w:r>
      <w:hyperlink r:id="rId28" w:history="1">
        <w:r w:rsidRPr="00F135DF">
          <w:rPr>
            <w:rStyle w:val="aa"/>
            <w:rFonts w:eastAsia="標楷體" w:hAnsi="標楷體"/>
          </w:rPr>
          <w:t>http://www.taibif.org.tw/</w:t>
        </w:r>
      </w:hyperlink>
    </w:p>
    <w:p w:rsidR="00FB153B" w:rsidRDefault="00304D67" w:rsidP="00304D67">
      <w:pPr>
        <w:spacing w:beforeLines="50" w:before="180"/>
        <w:jc w:val="both"/>
        <w:rPr>
          <w:rFonts w:eastAsia="標楷體" w:hAnsi="標楷體"/>
        </w:rPr>
      </w:pPr>
      <w:r>
        <w:rPr>
          <w:rFonts w:eastAsia="標楷體" w:hAnsi="標楷體" w:hint="eastAsia"/>
        </w:rPr>
        <w:t xml:space="preserve">            9</w:t>
      </w:r>
      <w:r w:rsidR="00FB153B">
        <w:rPr>
          <w:rFonts w:eastAsia="標楷體" w:hAnsi="標楷體" w:hint="eastAsia"/>
        </w:rPr>
        <w:t>.2010</w:t>
      </w:r>
      <w:r w:rsidR="00FB153B">
        <w:rPr>
          <w:rFonts w:eastAsia="標楷體" w:hAnsi="標楷體" w:hint="eastAsia"/>
        </w:rPr>
        <w:t>國際生物多樣性年：</w:t>
      </w:r>
      <w:hyperlink r:id="rId29" w:history="1">
        <w:r w:rsidR="00FB153B" w:rsidRPr="00F135DF">
          <w:rPr>
            <w:rStyle w:val="aa"/>
            <w:rFonts w:eastAsia="標楷體" w:hAnsi="標楷體"/>
          </w:rPr>
          <w:t>http://www.swan.org.tw/2010iyb/</w:t>
        </w:r>
      </w:hyperlink>
    </w:p>
    <w:p w:rsidR="00FB153B" w:rsidRPr="00490904" w:rsidRDefault="00304D67" w:rsidP="00304D67">
      <w:pPr>
        <w:spacing w:beforeLines="50" w:before="180"/>
        <w:ind w:leftChars="563" w:left="1351"/>
        <w:rPr>
          <w:rFonts w:eastAsia="標楷體"/>
        </w:rPr>
      </w:pPr>
      <w:r>
        <w:rPr>
          <w:rFonts w:eastAsia="標楷體" w:hAnsi="標楷體" w:hint="eastAsia"/>
        </w:rPr>
        <w:t>10</w:t>
      </w:r>
      <w:r w:rsidR="00FB153B">
        <w:rPr>
          <w:rFonts w:eastAsia="標楷體" w:hAnsi="標楷體" w:hint="eastAsia"/>
        </w:rPr>
        <w:t>.</w:t>
      </w:r>
      <w:r w:rsidR="00FB153B" w:rsidRPr="00FB153B">
        <w:rPr>
          <w:rFonts w:eastAsia="標楷體" w:hint="eastAsia"/>
          <w:spacing w:val="15"/>
        </w:rPr>
        <w:t xml:space="preserve"> </w:t>
      </w:r>
      <w:r w:rsidR="00FB153B" w:rsidRPr="00CD2016">
        <w:rPr>
          <w:rFonts w:eastAsia="標楷體" w:hint="eastAsia"/>
        </w:rPr>
        <w:t xml:space="preserve"> </w:t>
      </w:r>
      <w:r w:rsidR="00FB153B" w:rsidRPr="00BF61E2">
        <w:rPr>
          <w:rFonts w:eastAsia="標楷體" w:hint="eastAsia"/>
        </w:rPr>
        <w:t>DVD</w:t>
      </w:r>
      <w:r w:rsidR="00FB153B" w:rsidRPr="00BF61E2">
        <w:rPr>
          <w:rFonts w:eastAsia="標楷體" w:hint="eastAsia"/>
        </w:rPr>
        <w:t>「</w:t>
      </w:r>
      <w:r w:rsidR="00FB153B" w:rsidRPr="00BF61E2">
        <w:rPr>
          <w:rStyle w:val="style41"/>
          <w:rFonts w:eastAsia="標楷體"/>
        </w:rPr>
        <w:t>加強本省進出口水果之檢疫殺蟲處理之研究</w:t>
      </w:r>
      <w:r w:rsidR="00FB153B" w:rsidRPr="00BF61E2">
        <w:rPr>
          <w:rFonts w:eastAsia="標楷體" w:hint="eastAsia"/>
        </w:rPr>
        <w:t>」，行政院農業委員會</w:t>
      </w:r>
      <w:r w:rsidR="00FB153B" w:rsidRPr="00BF61E2">
        <w:rPr>
          <w:rFonts w:eastAsia="標楷體"/>
        </w:rPr>
        <w:t>農業藥物毒物試驗所</w:t>
      </w:r>
    </w:p>
    <w:p w:rsidR="00FB153B" w:rsidRPr="00925B0E" w:rsidRDefault="00FB153B" w:rsidP="00FB153B">
      <w:pPr>
        <w:pStyle w:val="af2"/>
        <w:spacing w:beforeLines="50" w:before="180"/>
        <w:ind w:leftChars="0" w:left="0"/>
        <w:jc w:val="both"/>
        <w:rPr>
          <w:rFonts w:eastAsia="標楷體"/>
        </w:rPr>
      </w:pPr>
      <w:r>
        <w:rPr>
          <w:rFonts w:eastAsia="標楷體" w:hint="eastAsia"/>
        </w:rPr>
        <w:t xml:space="preserve">           </w:t>
      </w:r>
      <w:r w:rsidR="00304D67">
        <w:rPr>
          <w:rFonts w:eastAsia="標楷體" w:hint="eastAsia"/>
        </w:rPr>
        <w:t>11</w:t>
      </w:r>
      <w:r>
        <w:rPr>
          <w:rFonts w:eastAsia="標楷體" w:hint="eastAsia"/>
        </w:rPr>
        <w:t>.</w:t>
      </w:r>
      <w:r w:rsidRPr="00925B0E">
        <w:rPr>
          <w:rFonts w:eastAsia="標楷體"/>
        </w:rPr>
        <w:t xml:space="preserve"> </w:t>
      </w:r>
      <w:hyperlink r:id="rId30" w:history="1">
        <w:r w:rsidRPr="00925B0E">
          <w:rPr>
            <w:rStyle w:val="aa"/>
            <w:rFonts w:eastAsia="標楷體"/>
          </w:rPr>
          <w:t>http://www.baphiq.gov.tw/index/index.html</w:t>
        </w:r>
      </w:hyperlink>
      <w:r w:rsidRPr="00925B0E">
        <w:rPr>
          <w:rFonts w:eastAsia="標楷體" w:hint="eastAsia"/>
        </w:rPr>
        <w:t xml:space="preserve"> </w:t>
      </w:r>
      <w:r w:rsidRPr="00925B0E">
        <w:rPr>
          <w:rFonts w:eastAsia="標楷體" w:hint="eastAsia"/>
        </w:rPr>
        <w:t>行政院農委會</w:t>
      </w:r>
      <w:r w:rsidRPr="00925B0E">
        <w:rPr>
          <w:rFonts w:eastAsia="標楷體"/>
          <w:spacing w:val="15"/>
        </w:rPr>
        <w:t>動植物防疫檢疫局</w:t>
      </w:r>
    </w:p>
    <w:p w:rsidR="00FB153B" w:rsidRDefault="00304D67" w:rsidP="00304D67">
      <w:pPr>
        <w:spacing w:before="50"/>
        <w:ind w:leftChars="548" w:left="1315"/>
        <w:jc w:val="both"/>
        <w:rPr>
          <w:rFonts w:eastAsia="標楷體"/>
        </w:rPr>
      </w:pPr>
      <w:r>
        <w:rPr>
          <w:rFonts w:eastAsia="標楷體" w:hint="eastAsia"/>
        </w:rPr>
        <w:t>12</w:t>
      </w:r>
      <w:r w:rsidR="00FB153B">
        <w:rPr>
          <w:rFonts w:eastAsia="標楷體" w:hint="eastAsia"/>
        </w:rPr>
        <w:t>.</w:t>
      </w:r>
      <w:r w:rsidR="00FB153B" w:rsidRPr="00925B0E">
        <w:rPr>
          <w:rFonts w:eastAsia="標楷體" w:hint="eastAsia"/>
        </w:rPr>
        <w:t xml:space="preserve"> DVD</w:t>
      </w:r>
      <w:r w:rsidR="00FB153B" w:rsidRPr="00925B0E">
        <w:rPr>
          <w:rFonts w:eastAsia="標楷體" w:hint="eastAsia"/>
        </w:rPr>
        <w:t>「</w:t>
      </w:r>
      <w:r w:rsidR="00FB153B" w:rsidRPr="00925B0E">
        <w:rPr>
          <w:rFonts w:eastAsia="標楷體" w:cs="新細明體"/>
          <w:bCs/>
          <w:kern w:val="0"/>
        </w:rPr>
        <w:t>生態危機：入侵臺灣的外來種植物</w:t>
      </w:r>
      <w:r w:rsidR="00FB153B" w:rsidRPr="00925B0E">
        <w:rPr>
          <w:rFonts w:eastAsia="標楷體" w:hint="eastAsia"/>
        </w:rPr>
        <w:t>」，</w:t>
      </w:r>
      <w:hyperlink r:id="rId31" w:history="1">
        <w:r w:rsidR="00FB153B" w:rsidRPr="00925B0E">
          <w:rPr>
            <w:rFonts w:eastAsia="標楷體"/>
          </w:rPr>
          <w:t>行政院農委會特有生物研究保</w:t>
        </w:r>
      </w:hyperlink>
      <w:r w:rsidR="00FB153B">
        <w:rPr>
          <w:rFonts w:eastAsia="標楷體" w:hint="eastAsia"/>
        </w:rPr>
        <w:t xml:space="preserve">  </w:t>
      </w:r>
      <w:r w:rsidR="00FB153B" w:rsidRPr="00925B0E">
        <w:rPr>
          <w:rFonts w:eastAsia="標楷體" w:hint="eastAsia"/>
        </w:rPr>
        <w:t>育中心</w:t>
      </w:r>
    </w:p>
    <w:p w:rsidR="00FB153B" w:rsidRDefault="00304D67" w:rsidP="00304D67">
      <w:pPr>
        <w:spacing w:before="50"/>
        <w:jc w:val="both"/>
        <w:rPr>
          <w:rFonts w:eastAsia="標楷體"/>
        </w:rPr>
      </w:pPr>
      <w:r>
        <w:rPr>
          <w:rFonts w:eastAsia="標楷體" w:hint="eastAsia"/>
        </w:rPr>
        <w:t xml:space="preserve">           13</w:t>
      </w:r>
      <w:r w:rsidR="00FB153B">
        <w:rPr>
          <w:rFonts w:eastAsia="標楷體" w:hint="eastAsia"/>
        </w:rPr>
        <w:t>.</w:t>
      </w:r>
      <w:r w:rsidR="00FB153B" w:rsidRPr="005E0005">
        <w:rPr>
          <w:rFonts w:eastAsia="標楷體"/>
        </w:rPr>
        <w:t xml:space="preserve"> </w:t>
      </w:r>
      <w:hyperlink r:id="rId32" w:history="1">
        <w:r w:rsidR="00FB153B" w:rsidRPr="006C3DB5">
          <w:rPr>
            <w:rStyle w:val="aa"/>
            <w:rFonts w:eastAsia="標楷體"/>
          </w:rPr>
          <w:t>http://tesri.coa.gov.tw/view.php?catid=1447</w:t>
        </w:r>
      </w:hyperlink>
      <w:r w:rsidR="00FB153B">
        <w:rPr>
          <w:rFonts w:eastAsia="標楷體" w:hint="eastAsia"/>
        </w:rPr>
        <w:t xml:space="preserve"> </w:t>
      </w:r>
      <w:r w:rsidR="00FB153B">
        <w:rPr>
          <w:rFonts w:eastAsia="標楷體" w:hint="eastAsia"/>
        </w:rPr>
        <w:t>特有生物研究保育中心</w:t>
      </w:r>
    </w:p>
    <w:p w:rsidR="00FB153B" w:rsidRDefault="00304D67" w:rsidP="00304D67">
      <w:pPr>
        <w:spacing w:beforeLines="50" w:before="180"/>
        <w:jc w:val="both"/>
        <w:rPr>
          <w:rFonts w:ascii="標楷體" w:eastAsia="標楷體" w:hAnsi="標楷體" w:cs="Arial"/>
        </w:rPr>
      </w:pPr>
      <w:r>
        <w:rPr>
          <w:rFonts w:eastAsia="標楷體" w:hAnsi="標楷體" w:hint="eastAsia"/>
        </w:rPr>
        <w:t xml:space="preserve">           14</w:t>
      </w:r>
      <w:r w:rsidR="00FB153B" w:rsidRPr="00BD3CC6">
        <w:rPr>
          <w:rFonts w:eastAsia="標楷體" w:hAnsi="標楷體"/>
        </w:rPr>
        <w:t>ttp://www.nses.cyc.edu.tw/html/fish/index.html</w:t>
      </w:r>
      <w:r w:rsidR="00FB153B" w:rsidRPr="00BD3CC6">
        <w:rPr>
          <w:rFonts w:eastAsia="標楷體" w:hAnsi="標楷體" w:hint="eastAsia"/>
        </w:rPr>
        <w:t xml:space="preserve"> </w:t>
      </w:r>
      <w:r w:rsidR="00FB153B" w:rsidRPr="00BD3CC6">
        <w:rPr>
          <w:rFonts w:ascii="標楷體" w:eastAsia="標楷體" w:hAnsi="標楷體" w:cs="Arial"/>
        </w:rPr>
        <w:t>漁鄉風情</w:t>
      </w:r>
    </w:p>
    <w:p w:rsidR="00423A8D" w:rsidRDefault="00423A8D" w:rsidP="00304D67">
      <w:pPr>
        <w:pStyle w:val="af2"/>
        <w:spacing w:beforeLines="50" w:before="180"/>
        <w:ind w:leftChars="0" w:left="0"/>
        <w:jc w:val="both"/>
      </w:pPr>
      <w:r>
        <w:rPr>
          <w:rFonts w:hint="eastAsia"/>
        </w:rPr>
        <w:t xml:space="preserve">          </w:t>
      </w:r>
      <w:r w:rsidR="00304D67">
        <w:rPr>
          <w:rFonts w:hint="eastAsia"/>
        </w:rPr>
        <w:t xml:space="preserve"> 15</w:t>
      </w:r>
      <w:r>
        <w:rPr>
          <w:rFonts w:hint="eastAsia"/>
        </w:rPr>
        <w:t xml:space="preserve"> .</w:t>
      </w:r>
      <w:r w:rsidRPr="00925B0E">
        <w:rPr>
          <w:rFonts w:hint="eastAsia"/>
        </w:rPr>
        <w:t xml:space="preserve"> DVD</w:t>
      </w:r>
      <w:r w:rsidRPr="00925B0E">
        <w:rPr>
          <w:rFonts w:hint="eastAsia"/>
        </w:rPr>
        <w:t>「</w:t>
      </w:r>
      <w:r w:rsidRPr="00925B0E">
        <w:rPr>
          <w:rFonts w:cs="新細明體"/>
          <w:bCs/>
          <w:kern w:val="0"/>
        </w:rPr>
        <w:t>生態危機：入侵臺灣的外來種植物</w:t>
      </w:r>
      <w:r w:rsidRPr="00925B0E">
        <w:rPr>
          <w:rFonts w:hint="eastAsia"/>
        </w:rPr>
        <w:t>」，</w:t>
      </w:r>
      <w:hyperlink r:id="rId33" w:history="1">
        <w:r w:rsidRPr="00925B0E">
          <w:t>行政院農委會特有生物研究保</w:t>
        </w:r>
      </w:hyperlink>
      <w:r w:rsidRPr="00925B0E">
        <w:rPr>
          <w:rFonts w:hint="eastAsia"/>
        </w:rPr>
        <w:t>育中心</w:t>
      </w:r>
    </w:p>
    <w:sectPr w:rsidR="00423A8D" w:rsidSect="00A76B0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A98" w:rsidRDefault="00D25A98" w:rsidP="00381CA6">
      <w:r>
        <w:separator/>
      </w:r>
    </w:p>
  </w:endnote>
  <w:endnote w:type="continuationSeparator" w:id="0">
    <w:p w:rsidR="00D25A98" w:rsidRDefault="00D25A98" w:rsidP="0038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A98" w:rsidRDefault="00D25A98" w:rsidP="00381CA6">
      <w:r>
        <w:separator/>
      </w:r>
    </w:p>
  </w:footnote>
  <w:footnote w:type="continuationSeparator" w:id="0">
    <w:p w:rsidR="00D25A98" w:rsidRDefault="00D25A98" w:rsidP="00381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CA1"/>
    <w:multiLevelType w:val="hybridMultilevel"/>
    <w:tmpl w:val="47C831BE"/>
    <w:lvl w:ilvl="0" w:tplc="018238BE">
      <w:start w:val="1"/>
      <w:numFmt w:val="taiwaneseCountingThousand"/>
      <w:lvlText w:val="%1、"/>
      <w:lvlJc w:val="left"/>
      <w:pPr>
        <w:tabs>
          <w:tab w:val="num" w:pos="480"/>
        </w:tabs>
        <w:ind w:left="480" w:hanging="480"/>
      </w:pPr>
      <w:rPr>
        <w:rFonts w:hint="eastAsia"/>
        <w:u w:val="none"/>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C8515E"/>
    <w:multiLevelType w:val="multilevel"/>
    <w:tmpl w:val="7544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0534BE"/>
    <w:multiLevelType w:val="hybridMultilevel"/>
    <w:tmpl w:val="B160461E"/>
    <w:lvl w:ilvl="0" w:tplc="44049C60">
      <w:start w:val="1"/>
      <w:numFmt w:val="taiwaneseCountingThousand"/>
      <w:lvlText w:val="(%1)"/>
      <w:lvlJc w:val="left"/>
      <w:pPr>
        <w:ind w:left="960" w:hanging="480"/>
      </w:pPr>
      <w:rPr>
        <w:rFonts w:hint="default"/>
        <w:sz w:val="24"/>
      </w:rPr>
    </w:lvl>
    <w:lvl w:ilvl="1" w:tplc="7DF6C6BE">
      <w:start w:val="1"/>
      <w:numFmt w:val="decimal"/>
      <w:lvlText w:val="%2、"/>
      <w:lvlJc w:val="left"/>
      <w:pPr>
        <w:tabs>
          <w:tab w:val="num" w:pos="1800"/>
        </w:tabs>
        <w:ind w:left="1800" w:hanging="360"/>
      </w:pPr>
      <w:rPr>
        <w:rFonts w:cs="標楷體" w:hint="default"/>
        <w:color w:val="0000FF"/>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08F7F61"/>
    <w:multiLevelType w:val="multilevel"/>
    <w:tmpl w:val="E35E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DA401D"/>
    <w:multiLevelType w:val="multilevel"/>
    <w:tmpl w:val="BD2CF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F54344"/>
    <w:multiLevelType w:val="multilevel"/>
    <w:tmpl w:val="8C58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B7096D"/>
    <w:multiLevelType w:val="hybridMultilevel"/>
    <w:tmpl w:val="B6661C64"/>
    <w:lvl w:ilvl="0" w:tplc="5FF6D2C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3BC4213"/>
    <w:multiLevelType w:val="hybridMultilevel"/>
    <w:tmpl w:val="BD06280C"/>
    <w:lvl w:ilvl="0" w:tplc="F558F25E">
      <w:start w:val="1"/>
      <w:numFmt w:val="decimal"/>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9A0CDC"/>
    <w:multiLevelType w:val="multilevel"/>
    <w:tmpl w:val="F1F02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73002F"/>
    <w:multiLevelType w:val="hybridMultilevel"/>
    <w:tmpl w:val="BD06280C"/>
    <w:lvl w:ilvl="0" w:tplc="F558F25E">
      <w:start w:val="1"/>
      <w:numFmt w:val="decimal"/>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147582"/>
    <w:multiLevelType w:val="hybridMultilevel"/>
    <w:tmpl w:val="CC962B4C"/>
    <w:lvl w:ilvl="0" w:tplc="09C2C756">
      <w:start w:val="1"/>
      <w:numFmt w:val="decimal"/>
      <w:lvlText w:val="%1."/>
      <w:lvlJc w:val="left"/>
      <w:pPr>
        <w:tabs>
          <w:tab w:val="num" w:pos="1080"/>
        </w:tabs>
        <w:ind w:left="1080" w:hanging="360"/>
      </w:pPr>
      <w:rPr>
        <w:rFonts w:eastAsia="標楷體"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2011702F"/>
    <w:multiLevelType w:val="multilevel"/>
    <w:tmpl w:val="20027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533E73"/>
    <w:multiLevelType w:val="multilevel"/>
    <w:tmpl w:val="103E6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5612EE"/>
    <w:multiLevelType w:val="multilevel"/>
    <w:tmpl w:val="EDDA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2F2DA6"/>
    <w:multiLevelType w:val="multilevel"/>
    <w:tmpl w:val="EBC0D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585A80"/>
    <w:multiLevelType w:val="hybridMultilevel"/>
    <w:tmpl w:val="114CDF12"/>
    <w:lvl w:ilvl="0" w:tplc="1D386B5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2A14077C"/>
    <w:multiLevelType w:val="hybridMultilevel"/>
    <w:tmpl w:val="BB00A24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F5D3D43"/>
    <w:multiLevelType w:val="hybridMultilevel"/>
    <w:tmpl w:val="55B8C7C6"/>
    <w:lvl w:ilvl="0" w:tplc="C4A68618">
      <w:start w:val="1"/>
      <w:numFmt w:val="bullet"/>
      <w:lvlText w:val=""/>
      <w:lvlJc w:val="left"/>
      <w:pPr>
        <w:tabs>
          <w:tab w:val="num" w:pos="0"/>
        </w:tabs>
        <w:ind w:left="288" w:hanging="288"/>
      </w:pPr>
      <w:rPr>
        <w:rFonts w:ascii="Wingdings" w:hAnsi="Wingdings" w:hint="default"/>
      </w:rPr>
    </w:lvl>
    <w:lvl w:ilvl="1" w:tplc="F558F25E">
      <w:start w:val="1"/>
      <w:numFmt w:val="decimal"/>
      <w:lvlText w:val="%2."/>
      <w:lvlJc w:val="left"/>
      <w:pPr>
        <w:tabs>
          <w:tab w:val="num" w:pos="960"/>
        </w:tabs>
        <w:ind w:left="960" w:hanging="480"/>
      </w:pPr>
      <w:rPr>
        <w:rFonts w:ascii="Times New Roman" w:hAnsi="Times New Roman" w:cs="Times New Roman" w:hint="default"/>
      </w:rPr>
    </w:lvl>
    <w:lvl w:ilvl="2" w:tplc="A1522E80">
      <w:start w:val="1"/>
      <w:numFmt w:val="taiwaneseCountingThousand"/>
      <w:lvlText w:val="%3、"/>
      <w:lvlJc w:val="left"/>
      <w:pPr>
        <w:ind w:left="1440" w:hanging="480"/>
      </w:pPr>
      <w:rPr>
        <w:rFonts w:ascii="Times New Roman" w:hAnsi="Times New Roman"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2F7B471F"/>
    <w:multiLevelType w:val="multilevel"/>
    <w:tmpl w:val="75304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761C0F"/>
    <w:multiLevelType w:val="multilevel"/>
    <w:tmpl w:val="5DBC4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D44ACC"/>
    <w:multiLevelType w:val="hybridMultilevel"/>
    <w:tmpl w:val="BD922432"/>
    <w:lvl w:ilvl="0" w:tplc="0BC26868">
      <w:start w:val="1"/>
      <w:numFmt w:val="taiwaneseCountingThousand"/>
      <w:lvlText w:val="%1、"/>
      <w:lvlJc w:val="left"/>
      <w:pPr>
        <w:ind w:left="840" w:hanging="480"/>
      </w:pPr>
      <w:rPr>
        <w:rFonts w:hint="eastAsia"/>
      </w:rPr>
    </w:lvl>
    <w:lvl w:ilvl="1" w:tplc="541C3536">
      <w:start w:val="1"/>
      <w:numFmt w:val="decimal"/>
      <w:lvlText w:val="(%2)"/>
      <w:lvlJc w:val="left"/>
      <w:pPr>
        <w:ind w:left="1200" w:hanging="360"/>
      </w:pPr>
      <w:rPr>
        <w:rFonts w:ascii="Times New Roman" w:hAnsi="Times New Roman" w:cs="Times New Roman" w:hint="default"/>
      </w:rPr>
    </w:lvl>
    <w:lvl w:ilvl="2" w:tplc="530450B6">
      <w:start w:val="1"/>
      <w:numFmt w:val="decimal"/>
      <w:lvlText w:val="%3."/>
      <w:lvlJc w:val="left"/>
      <w:pPr>
        <w:ind w:left="1680" w:hanging="360"/>
      </w:pPr>
      <w:rPr>
        <w:rFonts w:hint="default"/>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nsid w:val="394B408D"/>
    <w:multiLevelType w:val="multilevel"/>
    <w:tmpl w:val="44A86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C277CD"/>
    <w:multiLevelType w:val="multilevel"/>
    <w:tmpl w:val="697C4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1F000E"/>
    <w:multiLevelType w:val="hybridMultilevel"/>
    <w:tmpl w:val="41223C2A"/>
    <w:lvl w:ilvl="0" w:tplc="41FE1044">
      <w:start w:val="1"/>
      <w:numFmt w:val="decimal"/>
      <w:lvlText w:val="%1."/>
      <w:lvlJc w:val="left"/>
      <w:pPr>
        <w:ind w:left="480" w:hanging="480"/>
      </w:pPr>
      <w:rPr>
        <w:rFonts w:ascii="Times New Roman" w:eastAsia="標楷體" w:hAnsi="標楷體" w:cs="Times New Roman"/>
      </w:rPr>
    </w:lvl>
    <w:lvl w:ilvl="1" w:tplc="95FC6EEC">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F4206BC"/>
    <w:multiLevelType w:val="multilevel"/>
    <w:tmpl w:val="FB3824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7D67DB"/>
    <w:multiLevelType w:val="multilevel"/>
    <w:tmpl w:val="10BA3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F34BE0"/>
    <w:multiLevelType w:val="multilevel"/>
    <w:tmpl w:val="133E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DF70B5"/>
    <w:multiLevelType w:val="multilevel"/>
    <w:tmpl w:val="2AC05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684C83"/>
    <w:multiLevelType w:val="multilevel"/>
    <w:tmpl w:val="04C2C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542220"/>
    <w:multiLevelType w:val="hybridMultilevel"/>
    <w:tmpl w:val="419C51E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82B57A8"/>
    <w:multiLevelType w:val="hybridMultilevel"/>
    <w:tmpl w:val="22744422"/>
    <w:lvl w:ilvl="0" w:tplc="F558F25E">
      <w:start w:val="1"/>
      <w:numFmt w:val="decimal"/>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92020EB"/>
    <w:multiLevelType w:val="multilevel"/>
    <w:tmpl w:val="1C20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A306343"/>
    <w:multiLevelType w:val="multilevel"/>
    <w:tmpl w:val="944E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AB1309E"/>
    <w:multiLevelType w:val="multilevel"/>
    <w:tmpl w:val="B4CC7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09C49CC"/>
    <w:multiLevelType w:val="hybridMultilevel"/>
    <w:tmpl w:val="67BCF808"/>
    <w:lvl w:ilvl="0" w:tplc="D1DA5770">
      <w:start w:val="1"/>
      <w:numFmt w:val="decimal"/>
      <w:lvlText w:val="%1."/>
      <w:lvlJc w:val="left"/>
      <w:pPr>
        <w:ind w:left="1200" w:hanging="360"/>
      </w:pPr>
      <w:rPr>
        <w:rFonts w:ascii="Times New Roman" w:hAnsi="Times New Roman"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nsid w:val="53C327FF"/>
    <w:multiLevelType w:val="multilevel"/>
    <w:tmpl w:val="453EA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CA3F20"/>
    <w:multiLevelType w:val="hybridMultilevel"/>
    <w:tmpl w:val="44EEC07C"/>
    <w:lvl w:ilvl="0" w:tplc="38824190">
      <w:start w:val="1"/>
      <w:numFmt w:val="decimal"/>
      <w:lvlText w:val="%1."/>
      <w:lvlJc w:val="left"/>
      <w:pPr>
        <w:ind w:left="1128" w:hanging="360"/>
      </w:pPr>
      <w:rPr>
        <w:rFonts w:ascii="Times New Roman" w:hAnsi="Times New Roman" w:cs="Times New Roman"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37">
    <w:nsid w:val="595B3AE0"/>
    <w:multiLevelType w:val="hybridMultilevel"/>
    <w:tmpl w:val="C3B2242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5BCE3AFD"/>
    <w:multiLevelType w:val="multilevel"/>
    <w:tmpl w:val="56C2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3A20FB7"/>
    <w:multiLevelType w:val="hybridMultilevel"/>
    <w:tmpl w:val="0E402B96"/>
    <w:lvl w:ilvl="0" w:tplc="DFE29F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4806166"/>
    <w:multiLevelType w:val="hybridMultilevel"/>
    <w:tmpl w:val="BD06280C"/>
    <w:lvl w:ilvl="0" w:tplc="F558F25E">
      <w:start w:val="1"/>
      <w:numFmt w:val="decimal"/>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66211F5"/>
    <w:multiLevelType w:val="multilevel"/>
    <w:tmpl w:val="3B2EA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67600F3"/>
    <w:multiLevelType w:val="hybridMultilevel"/>
    <w:tmpl w:val="0AAA57F2"/>
    <w:lvl w:ilvl="0" w:tplc="242854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8CE6E97"/>
    <w:multiLevelType w:val="multilevel"/>
    <w:tmpl w:val="D240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B3104E4"/>
    <w:multiLevelType w:val="hybridMultilevel"/>
    <w:tmpl w:val="B6C427EA"/>
    <w:lvl w:ilvl="0" w:tplc="DFE29F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5BA1EF1"/>
    <w:multiLevelType w:val="multilevel"/>
    <w:tmpl w:val="5B46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C22AD9"/>
    <w:multiLevelType w:val="hybridMultilevel"/>
    <w:tmpl w:val="1DD010BE"/>
    <w:lvl w:ilvl="0" w:tplc="90AC79FE">
      <w:start w:val="1"/>
      <w:numFmt w:val="decimal"/>
      <w:lvlText w:val="%1."/>
      <w:lvlJc w:val="left"/>
      <w:pPr>
        <w:ind w:left="1557" w:hanging="360"/>
      </w:pPr>
      <w:rPr>
        <w:rFonts w:ascii="Times New Roman" w:hAnsi="Times New Roman" w:cs="Times New Roman" w:hint="default"/>
        <w:color w:val="auto"/>
      </w:rPr>
    </w:lvl>
    <w:lvl w:ilvl="1" w:tplc="04090019" w:tentative="1">
      <w:start w:val="1"/>
      <w:numFmt w:val="ideographTraditional"/>
      <w:lvlText w:val="%2、"/>
      <w:lvlJc w:val="left"/>
      <w:pPr>
        <w:ind w:left="2157" w:hanging="480"/>
      </w:pPr>
    </w:lvl>
    <w:lvl w:ilvl="2" w:tplc="0409001B" w:tentative="1">
      <w:start w:val="1"/>
      <w:numFmt w:val="lowerRoman"/>
      <w:lvlText w:val="%3."/>
      <w:lvlJc w:val="right"/>
      <w:pPr>
        <w:ind w:left="2637" w:hanging="480"/>
      </w:pPr>
    </w:lvl>
    <w:lvl w:ilvl="3" w:tplc="0409000F" w:tentative="1">
      <w:start w:val="1"/>
      <w:numFmt w:val="decimal"/>
      <w:lvlText w:val="%4."/>
      <w:lvlJc w:val="left"/>
      <w:pPr>
        <w:ind w:left="3117" w:hanging="480"/>
      </w:pPr>
    </w:lvl>
    <w:lvl w:ilvl="4" w:tplc="04090019" w:tentative="1">
      <w:start w:val="1"/>
      <w:numFmt w:val="ideographTraditional"/>
      <w:lvlText w:val="%5、"/>
      <w:lvlJc w:val="left"/>
      <w:pPr>
        <w:ind w:left="3597" w:hanging="480"/>
      </w:pPr>
    </w:lvl>
    <w:lvl w:ilvl="5" w:tplc="0409001B" w:tentative="1">
      <w:start w:val="1"/>
      <w:numFmt w:val="lowerRoman"/>
      <w:lvlText w:val="%6."/>
      <w:lvlJc w:val="right"/>
      <w:pPr>
        <w:ind w:left="4077" w:hanging="480"/>
      </w:pPr>
    </w:lvl>
    <w:lvl w:ilvl="6" w:tplc="0409000F" w:tentative="1">
      <w:start w:val="1"/>
      <w:numFmt w:val="decimal"/>
      <w:lvlText w:val="%7."/>
      <w:lvlJc w:val="left"/>
      <w:pPr>
        <w:ind w:left="4557" w:hanging="480"/>
      </w:pPr>
    </w:lvl>
    <w:lvl w:ilvl="7" w:tplc="04090019" w:tentative="1">
      <w:start w:val="1"/>
      <w:numFmt w:val="ideographTraditional"/>
      <w:lvlText w:val="%8、"/>
      <w:lvlJc w:val="left"/>
      <w:pPr>
        <w:ind w:left="5037" w:hanging="480"/>
      </w:pPr>
    </w:lvl>
    <w:lvl w:ilvl="8" w:tplc="0409001B" w:tentative="1">
      <w:start w:val="1"/>
      <w:numFmt w:val="lowerRoman"/>
      <w:lvlText w:val="%9."/>
      <w:lvlJc w:val="right"/>
      <w:pPr>
        <w:ind w:left="5517" w:hanging="480"/>
      </w:pPr>
    </w:lvl>
  </w:abstractNum>
  <w:abstractNum w:abstractNumId="47">
    <w:nsid w:val="79DA600F"/>
    <w:multiLevelType w:val="multilevel"/>
    <w:tmpl w:val="C2888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0D2A66"/>
    <w:multiLevelType w:val="multilevel"/>
    <w:tmpl w:val="82E6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C0173AF"/>
    <w:multiLevelType w:val="multilevel"/>
    <w:tmpl w:val="98DCE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3"/>
  </w:num>
  <w:num w:numId="3">
    <w:abstractNumId w:val="17"/>
  </w:num>
  <w:num w:numId="4">
    <w:abstractNumId w:val="30"/>
  </w:num>
  <w:num w:numId="5">
    <w:abstractNumId w:val="40"/>
  </w:num>
  <w:num w:numId="6">
    <w:abstractNumId w:val="7"/>
  </w:num>
  <w:num w:numId="7">
    <w:abstractNumId w:val="9"/>
  </w:num>
  <w:num w:numId="8">
    <w:abstractNumId w:val="16"/>
  </w:num>
  <w:num w:numId="9">
    <w:abstractNumId w:val="36"/>
  </w:num>
  <w:num w:numId="10">
    <w:abstractNumId w:val="46"/>
  </w:num>
  <w:num w:numId="11">
    <w:abstractNumId w:val="20"/>
  </w:num>
  <w:num w:numId="12">
    <w:abstractNumId w:val="34"/>
  </w:num>
  <w:num w:numId="13">
    <w:abstractNumId w:val="42"/>
  </w:num>
  <w:num w:numId="14">
    <w:abstractNumId w:val="37"/>
  </w:num>
  <w:num w:numId="15">
    <w:abstractNumId w:val="0"/>
  </w:num>
  <w:num w:numId="16">
    <w:abstractNumId w:val="2"/>
  </w:num>
  <w:num w:numId="17">
    <w:abstractNumId w:val="6"/>
  </w:num>
  <w:num w:numId="18">
    <w:abstractNumId w:val="10"/>
  </w:num>
  <w:num w:numId="19">
    <w:abstractNumId w:val="44"/>
  </w:num>
  <w:num w:numId="20">
    <w:abstractNumId w:val="39"/>
  </w:num>
  <w:num w:numId="21">
    <w:abstractNumId w:val="15"/>
  </w:num>
  <w:num w:numId="22">
    <w:abstractNumId w:val="28"/>
  </w:num>
  <w:num w:numId="23">
    <w:abstractNumId w:val="4"/>
  </w:num>
  <w:num w:numId="24">
    <w:abstractNumId w:val="35"/>
  </w:num>
  <w:num w:numId="25">
    <w:abstractNumId w:val="26"/>
  </w:num>
  <w:num w:numId="26">
    <w:abstractNumId w:val="41"/>
  </w:num>
  <w:num w:numId="27">
    <w:abstractNumId w:val="21"/>
  </w:num>
  <w:num w:numId="28">
    <w:abstractNumId w:val="38"/>
  </w:num>
  <w:num w:numId="29">
    <w:abstractNumId w:val="3"/>
  </w:num>
  <w:num w:numId="30">
    <w:abstractNumId w:val="27"/>
  </w:num>
  <w:num w:numId="31">
    <w:abstractNumId w:val="5"/>
  </w:num>
  <w:num w:numId="32">
    <w:abstractNumId w:val="47"/>
  </w:num>
  <w:num w:numId="33">
    <w:abstractNumId w:val="45"/>
  </w:num>
  <w:num w:numId="34">
    <w:abstractNumId w:val="14"/>
  </w:num>
  <w:num w:numId="35">
    <w:abstractNumId w:val="31"/>
  </w:num>
  <w:num w:numId="36">
    <w:abstractNumId w:val="1"/>
  </w:num>
  <w:num w:numId="37">
    <w:abstractNumId w:val="43"/>
  </w:num>
  <w:num w:numId="38">
    <w:abstractNumId w:val="48"/>
  </w:num>
  <w:num w:numId="39">
    <w:abstractNumId w:val="8"/>
  </w:num>
  <w:num w:numId="40">
    <w:abstractNumId w:val="18"/>
  </w:num>
  <w:num w:numId="41">
    <w:abstractNumId w:val="24"/>
  </w:num>
  <w:num w:numId="42">
    <w:abstractNumId w:val="13"/>
  </w:num>
  <w:num w:numId="43">
    <w:abstractNumId w:val="11"/>
  </w:num>
  <w:num w:numId="44">
    <w:abstractNumId w:val="25"/>
  </w:num>
  <w:num w:numId="45">
    <w:abstractNumId w:val="49"/>
  </w:num>
  <w:num w:numId="46">
    <w:abstractNumId w:val="19"/>
  </w:num>
  <w:num w:numId="47">
    <w:abstractNumId w:val="32"/>
  </w:num>
  <w:num w:numId="48">
    <w:abstractNumId w:val="12"/>
  </w:num>
  <w:num w:numId="49">
    <w:abstractNumId w:val="2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67"/>
    <w:rsid w:val="000009E4"/>
    <w:rsid w:val="00002D96"/>
    <w:rsid w:val="00005478"/>
    <w:rsid w:val="00011C13"/>
    <w:rsid w:val="000162F7"/>
    <w:rsid w:val="00024CEC"/>
    <w:rsid w:val="00041952"/>
    <w:rsid w:val="000423D5"/>
    <w:rsid w:val="00051348"/>
    <w:rsid w:val="000513F2"/>
    <w:rsid w:val="00052D23"/>
    <w:rsid w:val="000547E6"/>
    <w:rsid w:val="00054E75"/>
    <w:rsid w:val="00056B1B"/>
    <w:rsid w:val="00056FA2"/>
    <w:rsid w:val="00061241"/>
    <w:rsid w:val="000624BB"/>
    <w:rsid w:val="00062C64"/>
    <w:rsid w:val="00064CAC"/>
    <w:rsid w:val="000676ED"/>
    <w:rsid w:val="0007445C"/>
    <w:rsid w:val="00074B68"/>
    <w:rsid w:val="00080792"/>
    <w:rsid w:val="00084794"/>
    <w:rsid w:val="000A1715"/>
    <w:rsid w:val="000D0503"/>
    <w:rsid w:val="000D2A4C"/>
    <w:rsid w:val="000D2F50"/>
    <w:rsid w:val="000D4270"/>
    <w:rsid w:val="000E7D55"/>
    <w:rsid w:val="000F6972"/>
    <w:rsid w:val="000F6F64"/>
    <w:rsid w:val="00101E4A"/>
    <w:rsid w:val="00121624"/>
    <w:rsid w:val="00133FF2"/>
    <w:rsid w:val="00134D34"/>
    <w:rsid w:val="00136E46"/>
    <w:rsid w:val="001379A8"/>
    <w:rsid w:val="0014145B"/>
    <w:rsid w:val="001428D7"/>
    <w:rsid w:val="00167F31"/>
    <w:rsid w:val="00172270"/>
    <w:rsid w:val="001737EA"/>
    <w:rsid w:val="001807CD"/>
    <w:rsid w:val="001921D3"/>
    <w:rsid w:val="00192757"/>
    <w:rsid w:val="001A3A17"/>
    <w:rsid w:val="001A3B02"/>
    <w:rsid w:val="001B0A37"/>
    <w:rsid w:val="001B310D"/>
    <w:rsid w:val="001B35CC"/>
    <w:rsid w:val="001B4FA4"/>
    <w:rsid w:val="001C405C"/>
    <w:rsid w:val="001D059C"/>
    <w:rsid w:val="001D137F"/>
    <w:rsid w:val="001E2E44"/>
    <w:rsid w:val="001E56CE"/>
    <w:rsid w:val="001F65EE"/>
    <w:rsid w:val="0020198D"/>
    <w:rsid w:val="002228CF"/>
    <w:rsid w:val="002301C3"/>
    <w:rsid w:val="0023059D"/>
    <w:rsid w:val="002365EE"/>
    <w:rsid w:val="00236746"/>
    <w:rsid w:val="00242D38"/>
    <w:rsid w:val="0024315D"/>
    <w:rsid w:val="00243AAE"/>
    <w:rsid w:val="00245061"/>
    <w:rsid w:val="002459A9"/>
    <w:rsid w:val="002478E7"/>
    <w:rsid w:val="002537B9"/>
    <w:rsid w:val="00254C07"/>
    <w:rsid w:val="002572F6"/>
    <w:rsid w:val="00263858"/>
    <w:rsid w:val="00271232"/>
    <w:rsid w:val="002746E0"/>
    <w:rsid w:val="002771C3"/>
    <w:rsid w:val="00277C29"/>
    <w:rsid w:val="002837C9"/>
    <w:rsid w:val="00290AB2"/>
    <w:rsid w:val="00291245"/>
    <w:rsid w:val="0029149A"/>
    <w:rsid w:val="00292738"/>
    <w:rsid w:val="002A0FC6"/>
    <w:rsid w:val="002A7D29"/>
    <w:rsid w:val="002B4C8C"/>
    <w:rsid w:val="002B7F48"/>
    <w:rsid w:val="002C08B1"/>
    <w:rsid w:val="002C0911"/>
    <w:rsid w:val="002C584C"/>
    <w:rsid w:val="002C7BAA"/>
    <w:rsid w:val="002E330B"/>
    <w:rsid w:val="002F2F22"/>
    <w:rsid w:val="00301B76"/>
    <w:rsid w:val="00304D67"/>
    <w:rsid w:val="00307DFA"/>
    <w:rsid w:val="003103FF"/>
    <w:rsid w:val="00323778"/>
    <w:rsid w:val="003248D4"/>
    <w:rsid w:val="00325128"/>
    <w:rsid w:val="00325242"/>
    <w:rsid w:val="0032722B"/>
    <w:rsid w:val="00332B75"/>
    <w:rsid w:val="00335453"/>
    <w:rsid w:val="0034316A"/>
    <w:rsid w:val="0034428F"/>
    <w:rsid w:val="00345502"/>
    <w:rsid w:val="003511E1"/>
    <w:rsid w:val="00364525"/>
    <w:rsid w:val="00370397"/>
    <w:rsid w:val="003750D5"/>
    <w:rsid w:val="00381CA6"/>
    <w:rsid w:val="003833F9"/>
    <w:rsid w:val="00385CC1"/>
    <w:rsid w:val="00392816"/>
    <w:rsid w:val="003979D2"/>
    <w:rsid w:val="003A4049"/>
    <w:rsid w:val="003A5791"/>
    <w:rsid w:val="003B08D5"/>
    <w:rsid w:val="003B26BA"/>
    <w:rsid w:val="003C5AD6"/>
    <w:rsid w:val="003C6C83"/>
    <w:rsid w:val="003D1F3C"/>
    <w:rsid w:val="003E6073"/>
    <w:rsid w:val="003F7211"/>
    <w:rsid w:val="003F747D"/>
    <w:rsid w:val="00400D6A"/>
    <w:rsid w:val="00402409"/>
    <w:rsid w:val="00403E38"/>
    <w:rsid w:val="0040646C"/>
    <w:rsid w:val="00407417"/>
    <w:rsid w:val="00410BFF"/>
    <w:rsid w:val="00411510"/>
    <w:rsid w:val="00415831"/>
    <w:rsid w:val="00417544"/>
    <w:rsid w:val="00423A8D"/>
    <w:rsid w:val="00442F2E"/>
    <w:rsid w:val="00453950"/>
    <w:rsid w:val="00460396"/>
    <w:rsid w:val="00462676"/>
    <w:rsid w:val="0047332F"/>
    <w:rsid w:val="004773B6"/>
    <w:rsid w:val="00486C46"/>
    <w:rsid w:val="00491F6E"/>
    <w:rsid w:val="004B5720"/>
    <w:rsid w:val="004B5726"/>
    <w:rsid w:val="004C4AAB"/>
    <w:rsid w:val="004D12B7"/>
    <w:rsid w:val="004E01EF"/>
    <w:rsid w:val="004E5D7A"/>
    <w:rsid w:val="004E7646"/>
    <w:rsid w:val="00511AA1"/>
    <w:rsid w:val="005230F4"/>
    <w:rsid w:val="00526046"/>
    <w:rsid w:val="00532A3D"/>
    <w:rsid w:val="00533488"/>
    <w:rsid w:val="005408AB"/>
    <w:rsid w:val="00552884"/>
    <w:rsid w:val="00554F64"/>
    <w:rsid w:val="00557206"/>
    <w:rsid w:val="005644D5"/>
    <w:rsid w:val="0057329E"/>
    <w:rsid w:val="0058357D"/>
    <w:rsid w:val="00584047"/>
    <w:rsid w:val="00590BB3"/>
    <w:rsid w:val="005A4D26"/>
    <w:rsid w:val="005A67D9"/>
    <w:rsid w:val="005B288F"/>
    <w:rsid w:val="005B28C8"/>
    <w:rsid w:val="005C24F7"/>
    <w:rsid w:val="005C2E2A"/>
    <w:rsid w:val="005C634D"/>
    <w:rsid w:val="005C6B9D"/>
    <w:rsid w:val="005E199C"/>
    <w:rsid w:val="005E2834"/>
    <w:rsid w:val="005F03B9"/>
    <w:rsid w:val="00600F7A"/>
    <w:rsid w:val="006065C6"/>
    <w:rsid w:val="00614550"/>
    <w:rsid w:val="00617E0D"/>
    <w:rsid w:val="00622EBE"/>
    <w:rsid w:val="00627D92"/>
    <w:rsid w:val="006358CC"/>
    <w:rsid w:val="006411E4"/>
    <w:rsid w:val="00641DE8"/>
    <w:rsid w:val="00650F46"/>
    <w:rsid w:val="00651998"/>
    <w:rsid w:val="00655383"/>
    <w:rsid w:val="006652FE"/>
    <w:rsid w:val="00677E79"/>
    <w:rsid w:val="006B651A"/>
    <w:rsid w:val="006C19C9"/>
    <w:rsid w:val="006D1DF9"/>
    <w:rsid w:val="006F5C11"/>
    <w:rsid w:val="007018DD"/>
    <w:rsid w:val="007036D2"/>
    <w:rsid w:val="007051AE"/>
    <w:rsid w:val="0071150E"/>
    <w:rsid w:val="00711620"/>
    <w:rsid w:val="00715FF0"/>
    <w:rsid w:val="0072233A"/>
    <w:rsid w:val="007416DC"/>
    <w:rsid w:val="0076104D"/>
    <w:rsid w:val="007628A6"/>
    <w:rsid w:val="00767D88"/>
    <w:rsid w:val="00782393"/>
    <w:rsid w:val="00782C59"/>
    <w:rsid w:val="0078424A"/>
    <w:rsid w:val="00785CA1"/>
    <w:rsid w:val="007955F9"/>
    <w:rsid w:val="007956BE"/>
    <w:rsid w:val="007A1255"/>
    <w:rsid w:val="007A37C0"/>
    <w:rsid w:val="007A3F00"/>
    <w:rsid w:val="007A4D2F"/>
    <w:rsid w:val="007A5B93"/>
    <w:rsid w:val="007B1F87"/>
    <w:rsid w:val="007C04B4"/>
    <w:rsid w:val="007C447B"/>
    <w:rsid w:val="007D08B2"/>
    <w:rsid w:val="007D29B7"/>
    <w:rsid w:val="007D4A79"/>
    <w:rsid w:val="007D56C9"/>
    <w:rsid w:val="007D702C"/>
    <w:rsid w:val="007E2825"/>
    <w:rsid w:val="007F550E"/>
    <w:rsid w:val="007F7641"/>
    <w:rsid w:val="00803A1F"/>
    <w:rsid w:val="00814B3A"/>
    <w:rsid w:val="00817FCE"/>
    <w:rsid w:val="00821162"/>
    <w:rsid w:val="00824A29"/>
    <w:rsid w:val="00831C87"/>
    <w:rsid w:val="008331D5"/>
    <w:rsid w:val="008410FD"/>
    <w:rsid w:val="00841EF3"/>
    <w:rsid w:val="00842FA8"/>
    <w:rsid w:val="008516CB"/>
    <w:rsid w:val="00854578"/>
    <w:rsid w:val="00862F57"/>
    <w:rsid w:val="0086579E"/>
    <w:rsid w:val="0086652A"/>
    <w:rsid w:val="008676E5"/>
    <w:rsid w:val="0087107E"/>
    <w:rsid w:val="00875990"/>
    <w:rsid w:val="008859E2"/>
    <w:rsid w:val="008A0D6B"/>
    <w:rsid w:val="008A499F"/>
    <w:rsid w:val="008B232F"/>
    <w:rsid w:val="008C501A"/>
    <w:rsid w:val="008C722F"/>
    <w:rsid w:val="008D41FB"/>
    <w:rsid w:val="008D728C"/>
    <w:rsid w:val="008E7D7B"/>
    <w:rsid w:val="008F0080"/>
    <w:rsid w:val="008F5CEF"/>
    <w:rsid w:val="009028F8"/>
    <w:rsid w:val="00904162"/>
    <w:rsid w:val="00905206"/>
    <w:rsid w:val="00907447"/>
    <w:rsid w:val="00912493"/>
    <w:rsid w:val="0091748D"/>
    <w:rsid w:val="00932B59"/>
    <w:rsid w:val="009420F8"/>
    <w:rsid w:val="00944373"/>
    <w:rsid w:val="0094519C"/>
    <w:rsid w:val="0096244E"/>
    <w:rsid w:val="00964D79"/>
    <w:rsid w:val="00972552"/>
    <w:rsid w:val="00982F77"/>
    <w:rsid w:val="009872C7"/>
    <w:rsid w:val="00992233"/>
    <w:rsid w:val="009A399A"/>
    <w:rsid w:val="009B704A"/>
    <w:rsid w:val="009C0C31"/>
    <w:rsid w:val="009C1FDE"/>
    <w:rsid w:val="009C25D7"/>
    <w:rsid w:val="00A00349"/>
    <w:rsid w:val="00A00BAB"/>
    <w:rsid w:val="00A0292B"/>
    <w:rsid w:val="00A10374"/>
    <w:rsid w:val="00A12176"/>
    <w:rsid w:val="00A13332"/>
    <w:rsid w:val="00A174E7"/>
    <w:rsid w:val="00A17C1F"/>
    <w:rsid w:val="00A25D16"/>
    <w:rsid w:val="00A26387"/>
    <w:rsid w:val="00A35551"/>
    <w:rsid w:val="00A3769E"/>
    <w:rsid w:val="00A433C6"/>
    <w:rsid w:val="00A60B05"/>
    <w:rsid w:val="00A63DA9"/>
    <w:rsid w:val="00A679E7"/>
    <w:rsid w:val="00A760A5"/>
    <w:rsid w:val="00A76ADF"/>
    <w:rsid w:val="00A76B00"/>
    <w:rsid w:val="00A775D6"/>
    <w:rsid w:val="00A77D68"/>
    <w:rsid w:val="00A8008C"/>
    <w:rsid w:val="00A83964"/>
    <w:rsid w:val="00A97267"/>
    <w:rsid w:val="00AA53D4"/>
    <w:rsid w:val="00AA66CF"/>
    <w:rsid w:val="00AB5C04"/>
    <w:rsid w:val="00AC1532"/>
    <w:rsid w:val="00AC2336"/>
    <w:rsid w:val="00AC2926"/>
    <w:rsid w:val="00AC3C61"/>
    <w:rsid w:val="00AC5235"/>
    <w:rsid w:val="00AC7334"/>
    <w:rsid w:val="00AD552F"/>
    <w:rsid w:val="00AD5EB2"/>
    <w:rsid w:val="00AD65E3"/>
    <w:rsid w:val="00AE1F0A"/>
    <w:rsid w:val="00AE4C06"/>
    <w:rsid w:val="00AF1201"/>
    <w:rsid w:val="00AF56B6"/>
    <w:rsid w:val="00B02704"/>
    <w:rsid w:val="00B0545D"/>
    <w:rsid w:val="00B23B47"/>
    <w:rsid w:val="00B34912"/>
    <w:rsid w:val="00B364F2"/>
    <w:rsid w:val="00B47608"/>
    <w:rsid w:val="00B5120D"/>
    <w:rsid w:val="00B60DAD"/>
    <w:rsid w:val="00B620AB"/>
    <w:rsid w:val="00B67EB0"/>
    <w:rsid w:val="00B86ECF"/>
    <w:rsid w:val="00B8797B"/>
    <w:rsid w:val="00B96AAE"/>
    <w:rsid w:val="00B96C67"/>
    <w:rsid w:val="00BA0B9A"/>
    <w:rsid w:val="00BA1B13"/>
    <w:rsid w:val="00BA1C82"/>
    <w:rsid w:val="00BA6718"/>
    <w:rsid w:val="00BB3A52"/>
    <w:rsid w:val="00BB4B62"/>
    <w:rsid w:val="00BB6CFA"/>
    <w:rsid w:val="00BD1F84"/>
    <w:rsid w:val="00BD384D"/>
    <w:rsid w:val="00BD6AE9"/>
    <w:rsid w:val="00BD6B17"/>
    <w:rsid w:val="00BD715B"/>
    <w:rsid w:val="00BE3F90"/>
    <w:rsid w:val="00BE63BF"/>
    <w:rsid w:val="00BF4517"/>
    <w:rsid w:val="00C03691"/>
    <w:rsid w:val="00C15AE9"/>
    <w:rsid w:val="00C1759D"/>
    <w:rsid w:val="00C269D7"/>
    <w:rsid w:val="00C329CB"/>
    <w:rsid w:val="00C366B2"/>
    <w:rsid w:val="00C4279B"/>
    <w:rsid w:val="00C5454F"/>
    <w:rsid w:val="00C55F72"/>
    <w:rsid w:val="00C57BF9"/>
    <w:rsid w:val="00C61704"/>
    <w:rsid w:val="00C65150"/>
    <w:rsid w:val="00C655F3"/>
    <w:rsid w:val="00C7112B"/>
    <w:rsid w:val="00C74BEB"/>
    <w:rsid w:val="00C772D9"/>
    <w:rsid w:val="00C84080"/>
    <w:rsid w:val="00C903C3"/>
    <w:rsid w:val="00C907BC"/>
    <w:rsid w:val="00C9293E"/>
    <w:rsid w:val="00C94C8E"/>
    <w:rsid w:val="00C971FC"/>
    <w:rsid w:val="00CA0085"/>
    <w:rsid w:val="00CA616F"/>
    <w:rsid w:val="00CB02A3"/>
    <w:rsid w:val="00CB2A8F"/>
    <w:rsid w:val="00CC060D"/>
    <w:rsid w:val="00CD5625"/>
    <w:rsid w:val="00CF1D9D"/>
    <w:rsid w:val="00D03E1D"/>
    <w:rsid w:val="00D14355"/>
    <w:rsid w:val="00D144C0"/>
    <w:rsid w:val="00D16BA9"/>
    <w:rsid w:val="00D22247"/>
    <w:rsid w:val="00D25A98"/>
    <w:rsid w:val="00D356FB"/>
    <w:rsid w:val="00D359E9"/>
    <w:rsid w:val="00D60380"/>
    <w:rsid w:val="00D67679"/>
    <w:rsid w:val="00D76247"/>
    <w:rsid w:val="00D81921"/>
    <w:rsid w:val="00D8467D"/>
    <w:rsid w:val="00D91844"/>
    <w:rsid w:val="00DA528F"/>
    <w:rsid w:val="00DA6778"/>
    <w:rsid w:val="00DB48B6"/>
    <w:rsid w:val="00DB6187"/>
    <w:rsid w:val="00DE60EF"/>
    <w:rsid w:val="00DE6DCE"/>
    <w:rsid w:val="00DF0E98"/>
    <w:rsid w:val="00DF536F"/>
    <w:rsid w:val="00DF6AED"/>
    <w:rsid w:val="00E02F69"/>
    <w:rsid w:val="00E1491F"/>
    <w:rsid w:val="00E2338E"/>
    <w:rsid w:val="00E254CD"/>
    <w:rsid w:val="00E27475"/>
    <w:rsid w:val="00E306F4"/>
    <w:rsid w:val="00E31C2F"/>
    <w:rsid w:val="00E340A8"/>
    <w:rsid w:val="00E355AF"/>
    <w:rsid w:val="00E3779F"/>
    <w:rsid w:val="00E411E9"/>
    <w:rsid w:val="00E56039"/>
    <w:rsid w:val="00E56A1D"/>
    <w:rsid w:val="00E62857"/>
    <w:rsid w:val="00E63B88"/>
    <w:rsid w:val="00E87F7D"/>
    <w:rsid w:val="00E90528"/>
    <w:rsid w:val="00E9307B"/>
    <w:rsid w:val="00E9312A"/>
    <w:rsid w:val="00E94E33"/>
    <w:rsid w:val="00EA7566"/>
    <w:rsid w:val="00EB5913"/>
    <w:rsid w:val="00EC44E2"/>
    <w:rsid w:val="00EC5570"/>
    <w:rsid w:val="00EC6E3B"/>
    <w:rsid w:val="00ED30F7"/>
    <w:rsid w:val="00ED4E17"/>
    <w:rsid w:val="00ED51E5"/>
    <w:rsid w:val="00ED6389"/>
    <w:rsid w:val="00EF6916"/>
    <w:rsid w:val="00F07ACC"/>
    <w:rsid w:val="00F1649A"/>
    <w:rsid w:val="00F174A4"/>
    <w:rsid w:val="00F23009"/>
    <w:rsid w:val="00F26C11"/>
    <w:rsid w:val="00F4454C"/>
    <w:rsid w:val="00F44C7F"/>
    <w:rsid w:val="00F537D0"/>
    <w:rsid w:val="00F623A5"/>
    <w:rsid w:val="00F6533D"/>
    <w:rsid w:val="00F73A56"/>
    <w:rsid w:val="00F9096E"/>
    <w:rsid w:val="00FB0763"/>
    <w:rsid w:val="00FB11DA"/>
    <w:rsid w:val="00FB153B"/>
    <w:rsid w:val="00FB75BE"/>
    <w:rsid w:val="00FC042B"/>
    <w:rsid w:val="00FC0A2A"/>
    <w:rsid w:val="00FC1320"/>
    <w:rsid w:val="00FD74A1"/>
    <w:rsid w:val="00FE09E1"/>
    <w:rsid w:val="00FE1EA8"/>
    <w:rsid w:val="00FE5BBA"/>
    <w:rsid w:val="00FF0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17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96C67"/>
    <w:pPr>
      <w:jc w:val="right"/>
    </w:pPr>
  </w:style>
  <w:style w:type="paragraph" w:styleId="a4">
    <w:name w:val="header"/>
    <w:basedOn w:val="a"/>
    <w:link w:val="a5"/>
    <w:rsid w:val="00381CA6"/>
    <w:pPr>
      <w:tabs>
        <w:tab w:val="center" w:pos="4153"/>
        <w:tab w:val="right" w:pos="8306"/>
      </w:tabs>
      <w:snapToGrid w:val="0"/>
    </w:pPr>
    <w:rPr>
      <w:sz w:val="20"/>
      <w:szCs w:val="20"/>
    </w:rPr>
  </w:style>
  <w:style w:type="character" w:customStyle="1" w:styleId="a5">
    <w:name w:val="頁首 字元"/>
    <w:link w:val="a4"/>
    <w:rsid w:val="00381CA6"/>
    <w:rPr>
      <w:kern w:val="2"/>
    </w:rPr>
  </w:style>
  <w:style w:type="paragraph" w:styleId="a6">
    <w:name w:val="footer"/>
    <w:basedOn w:val="a"/>
    <w:link w:val="a7"/>
    <w:rsid w:val="00381CA6"/>
    <w:pPr>
      <w:tabs>
        <w:tab w:val="center" w:pos="4153"/>
        <w:tab w:val="right" w:pos="8306"/>
      </w:tabs>
      <w:snapToGrid w:val="0"/>
    </w:pPr>
    <w:rPr>
      <w:sz w:val="20"/>
      <w:szCs w:val="20"/>
    </w:rPr>
  </w:style>
  <w:style w:type="character" w:customStyle="1" w:styleId="a7">
    <w:name w:val="頁尾 字元"/>
    <w:link w:val="a6"/>
    <w:rsid w:val="00381CA6"/>
    <w:rPr>
      <w:kern w:val="2"/>
    </w:rPr>
  </w:style>
  <w:style w:type="paragraph" w:styleId="a8">
    <w:name w:val="Balloon Text"/>
    <w:basedOn w:val="a"/>
    <w:link w:val="a9"/>
    <w:rsid w:val="004B5726"/>
    <w:rPr>
      <w:rFonts w:ascii="Cambria" w:hAnsi="Cambria"/>
      <w:sz w:val="18"/>
      <w:szCs w:val="18"/>
    </w:rPr>
  </w:style>
  <w:style w:type="character" w:customStyle="1" w:styleId="a9">
    <w:name w:val="註解方塊文字 字元"/>
    <w:link w:val="a8"/>
    <w:rsid w:val="004B5726"/>
    <w:rPr>
      <w:rFonts w:ascii="Cambria" w:eastAsia="新細明體" w:hAnsi="Cambria" w:cs="Times New Roman"/>
      <w:kern w:val="2"/>
      <w:sz w:val="18"/>
      <w:szCs w:val="18"/>
    </w:rPr>
  </w:style>
  <w:style w:type="paragraph" w:customStyle="1" w:styleId="-11">
    <w:name w:val="彩色清單 - 輔色 11"/>
    <w:basedOn w:val="a"/>
    <w:qFormat/>
    <w:rsid w:val="00BB4B62"/>
    <w:pPr>
      <w:ind w:leftChars="200" w:left="480"/>
    </w:pPr>
  </w:style>
  <w:style w:type="character" w:styleId="aa">
    <w:name w:val="Hyperlink"/>
    <w:rsid w:val="00BB4B62"/>
    <w:rPr>
      <w:color w:val="0000FF"/>
      <w:u w:val="single"/>
    </w:rPr>
  </w:style>
  <w:style w:type="character" w:customStyle="1" w:styleId="tail1">
    <w:name w:val="tail1"/>
    <w:rsid w:val="00BB4B62"/>
    <w:rPr>
      <w:color w:val="999999"/>
      <w:sz w:val="20"/>
    </w:rPr>
  </w:style>
  <w:style w:type="character" w:customStyle="1" w:styleId="st">
    <w:name w:val="st"/>
    <w:rsid w:val="00BB4B62"/>
  </w:style>
  <w:style w:type="paragraph" w:customStyle="1" w:styleId="1">
    <w:name w:val="清單段落1"/>
    <w:basedOn w:val="a"/>
    <w:qFormat/>
    <w:rsid w:val="007D29B7"/>
    <w:pPr>
      <w:ind w:leftChars="200" w:left="480"/>
    </w:pPr>
    <w:rPr>
      <w:rFonts w:ascii="Calibri" w:hAnsi="Calibri"/>
      <w:szCs w:val="22"/>
    </w:rPr>
  </w:style>
  <w:style w:type="paragraph" w:styleId="Web">
    <w:name w:val="Normal (Web)"/>
    <w:basedOn w:val="a"/>
    <w:rsid w:val="009420F8"/>
    <w:pPr>
      <w:widowControl/>
      <w:spacing w:before="100" w:beforeAutospacing="1" w:after="100" w:afterAutospacing="1"/>
    </w:pPr>
    <w:rPr>
      <w:rFonts w:ascii="新細明體" w:hAnsi="新細明體" w:cs="新細明體"/>
      <w:kern w:val="0"/>
    </w:rPr>
  </w:style>
  <w:style w:type="table" w:styleId="ab">
    <w:name w:val="Table Grid"/>
    <w:basedOn w:val="a1"/>
    <w:rsid w:val="007416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D144C0"/>
    <w:rPr>
      <w:b/>
      <w:bCs/>
    </w:rPr>
  </w:style>
  <w:style w:type="character" w:customStyle="1" w:styleId="googqs-tidbit-0">
    <w:name w:val="goog_qs-tidbit-0"/>
    <w:basedOn w:val="a0"/>
    <w:rsid w:val="005408AB"/>
  </w:style>
  <w:style w:type="paragraph" w:styleId="ad">
    <w:name w:val="footnote text"/>
    <w:basedOn w:val="a"/>
    <w:semiHidden/>
    <w:rsid w:val="005408AB"/>
    <w:pPr>
      <w:snapToGrid w:val="0"/>
    </w:pPr>
    <w:rPr>
      <w:szCs w:val="20"/>
    </w:rPr>
  </w:style>
  <w:style w:type="character" w:styleId="ae">
    <w:name w:val="FollowedHyperlink"/>
    <w:rsid w:val="00051348"/>
    <w:rPr>
      <w:color w:val="800080"/>
      <w:u w:val="single"/>
    </w:rPr>
  </w:style>
  <w:style w:type="character" w:styleId="af">
    <w:name w:val="annotation reference"/>
    <w:semiHidden/>
    <w:rsid w:val="00410BFF"/>
    <w:rPr>
      <w:sz w:val="18"/>
      <w:szCs w:val="18"/>
    </w:rPr>
  </w:style>
  <w:style w:type="paragraph" w:styleId="af0">
    <w:name w:val="annotation text"/>
    <w:basedOn w:val="a"/>
    <w:semiHidden/>
    <w:rsid w:val="00410BFF"/>
  </w:style>
  <w:style w:type="paragraph" w:styleId="af1">
    <w:name w:val="annotation subject"/>
    <w:basedOn w:val="af0"/>
    <w:next w:val="af0"/>
    <w:semiHidden/>
    <w:rsid w:val="00410BFF"/>
    <w:rPr>
      <w:b/>
      <w:bCs/>
    </w:rPr>
  </w:style>
  <w:style w:type="character" w:customStyle="1" w:styleId="watch-titlelong-titleyt-uix-expander-head">
    <w:name w:val="watch-title long-title yt-uix-expander-head"/>
    <w:basedOn w:val="a0"/>
    <w:rsid w:val="00A76ADF"/>
  </w:style>
  <w:style w:type="character" w:customStyle="1" w:styleId="watch-titleyt-uix-expander-head">
    <w:name w:val="watch-title  yt-uix-expander-head"/>
    <w:basedOn w:val="a0"/>
    <w:rsid w:val="004B5720"/>
  </w:style>
  <w:style w:type="paragraph" w:styleId="af2">
    <w:name w:val="List Paragraph"/>
    <w:basedOn w:val="a"/>
    <w:qFormat/>
    <w:rsid w:val="00ED51E5"/>
    <w:pPr>
      <w:ind w:leftChars="200" w:left="480"/>
    </w:pPr>
  </w:style>
  <w:style w:type="character" w:customStyle="1" w:styleId="style41">
    <w:name w:val="style41"/>
    <w:rsid w:val="00B8797B"/>
    <w:rPr>
      <w:sz w:val="20"/>
      <w:szCs w:val="20"/>
    </w:rPr>
  </w:style>
  <w:style w:type="character" w:customStyle="1" w:styleId="etdd1">
    <w:name w:val="etd_d1"/>
    <w:rsid w:val="00B8797B"/>
    <w:rPr>
      <w:b/>
      <w:bCs/>
      <w:color w:val="333333"/>
    </w:rPr>
  </w:style>
  <w:style w:type="character" w:customStyle="1" w:styleId="indexpurplei">
    <w:name w:val="index_purple_i"/>
    <w:basedOn w:val="a0"/>
    <w:rsid w:val="003833F9"/>
  </w:style>
  <w:style w:type="character" w:customStyle="1" w:styleId="indexpuple">
    <w:name w:val="index_puple"/>
    <w:basedOn w:val="a0"/>
    <w:rsid w:val="003833F9"/>
  </w:style>
  <w:style w:type="paragraph" w:customStyle="1" w:styleId="indexpuple1">
    <w:name w:val="index_puple1"/>
    <w:basedOn w:val="a"/>
    <w:rsid w:val="003833F9"/>
    <w:pPr>
      <w:widowControl/>
      <w:spacing w:before="100" w:beforeAutospacing="1" w:after="100" w:afterAutospacing="1"/>
    </w:pPr>
    <w:rPr>
      <w:rFonts w:ascii="新細明體" w:hAnsi="新細明體" w:cs="新細明體"/>
      <w:kern w:val="0"/>
    </w:rPr>
  </w:style>
  <w:style w:type="character" w:customStyle="1" w:styleId="black">
    <w:name w:val="black"/>
    <w:basedOn w:val="a0"/>
    <w:rsid w:val="00383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17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96C67"/>
    <w:pPr>
      <w:jc w:val="right"/>
    </w:pPr>
  </w:style>
  <w:style w:type="paragraph" w:styleId="a4">
    <w:name w:val="header"/>
    <w:basedOn w:val="a"/>
    <w:link w:val="a5"/>
    <w:rsid w:val="00381CA6"/>
    <w:pPr>
      <w:tabs>
        <w:tab w:val="center" w:pos="4153"/>
        <w:tab w:val="right" w:pos="8306"/>
      </w:tabs>
      <w:snapToGrid w:val="0"/>
    </w:pPr>
    <w:rPr>
      <w:sz w:val="20"/>
      <w:szCs w:val="20"/>
    </w:rPr>
  </w:style>
  <w:style w:type="character" w:customStyle="1" w:styleId="a5">
    <w:name w:val="頁首 字元"/>
    <w:link w:val="a4"/>
    <w:rsid w:val="00381CA6"/>
    <w:rPr>
      <w:kern w:val="2"/>
    </w:rPr>
  </w:style>
  <w:style w:type="paragraph" w:styleId="a6">
    <w:name w:val="footer"/>
    <w:basedOn w:val="a"/>
    <w:link w:val="a7"/>
    <w:rsid w:val="00381CA6"/>
    <w:pPr>
      <w:tabs>
        <w:tab w:val="center" w:pos="4153"/>
        <w:tab w:val="right" w:pos="8306"/>
      </w:tabs>
      <w:snapToGrid w:val="0"/>
    </w:pPr>
    <w:rPr>
      <w:sz w:val="20"/>
      <w:szCs w:val="20"/>
    </w:rPr>
  </w:style>
  <w:style w:type="character" w:customStyle="1" w:styleId="a7">
    <w:name w:val="頁尾 字元"/>
    <w:link w:val="a6"/>
    <w:rsid w:val="00381CA6"/>
    <w:rPr>
      <w:kern w:val="2"/>
    </w:rPr>
  </w:style>
  <w:style w:type="paragraph" w:styleId="a8">
    <w:name w:val="Balloon Text"/>
    <w:basedOn w:val="a"/>
    <w:link w:val="a9"/>
    <w:rsid w:val="004B5726"/>
    <w:rPr>
      <w:rFonts w:ascii="Cambria" w:hAnsi="Cambria"/>
      <w:sz w:val="18"/>
      <w:szCs w:val="18"/>
    </w:rPr>
  </w:style>
  <w:style w:type="character" w:customStyle="1" w:styleId="a9">
    <w:name w:val="註解方塊文字 字元"/>
    <w:link w:val="a8"/>
    <w:rsid w:val="004B5726"/>
    <w:rPr>
      <w:rFonts w:ascii="Cambria" w:eastAsia="新細明體" w:hAnsi="Cambria" w:cs="Times New Roman"/>
      <w:kern w:val="2"/>
      <w:sz w:val="18"/>
      <w:szCs w:val="18"/>
    </w:rPr>
  </w:style>
  <w:style w:type="paragraph" w:customStyle="1" w:styleId="-11">
    <w:name w:val="彩色清單 - 輔色 11"/>
    <w:basedOn w:val="a"/>
    <w:qFormat/>
    <w:rsid w:val="00BB4B62"/>
    <w:pPr>
      <w:ind w:leftChars="200" w:left="480"/>
    </w:pPr>
  </w:style>
  <w:style w:type="character" w:styleId="aa">
    <w:name w:val="Hyperlink"/>
    <w:rsid w:val="00BB4B62"/>
    <w:rPr>
      <w:color w:val="0000FF"/>
      <w:u w:val="single"/>
    </w:rPr>
  </w:style>
  <w:style w:type="character" w:customStyle="1" w:styleId="tail1">
    <w:name w:val="tail1"/>
    <w:rsid w:val="00BB4B62"/>
    <w:rPr>
      <w:color w:val="999999"/>
      <w:sz w:val="20"/>
    </w:rPr>
  </w:style>
  <w:style w:type="character" w:customStyle="1" w:styleId="st">
    <w:name w:val="st"/>
    <w:rsid w:val="00BB4B62"/>
  </w:style>
  <w:style w:type="paragraph" w:customStyle="1" w:styleId="1">
    <w:name w:val="清單段落1"/>
    <w:basedOn w:val="a"/>
    <w:qFormat/>
    <w:rsid w:val="007D29B7"/>
    <w:pPr>
      <w:ind w:leftChars="200" w:left="480"/>
    </w:pPr>
    <w:rPr>
      <w:rFonts w:ascii="Calibri" w:hAnsi="Calibri"/>
      <w:szCs w:val="22"/>
    </w:rPr>
  </w:style>
  <w:style w:type="paragraph" w:styleId="Web">
    <w:name w:val="Normal (Web)"/>
    <w:basedOn w:val="a"/>
    <w:rsid w:val="009420F8"/>
    <w:pPr>
      <w:widowControl/>
      <w:spacing w:before="100" w:beforeAutospacing="1" w:after="100" w:afterAutospacing="1"/>
    </w:pPr>
    <w:rPr>
      <w:rFonts w:ascii="新細明體" w:hAnsi="新細明體" w:cs="新細明體"/>
      <w:kern w:val="0"/>
    </w:rPr>
  </w:style>
  <w:style w:type="table" w:styleId="ab">
    <w:name w:val="Table Grid"/>
    <w:basedOn w:val="a1"/>
    <w:rsid w:val="007416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D144C0"/>
    <w:rPr>
      <w:b/>
      <w:bCs/>
    </w:rPr>
  </w:style>
  <w:style w:type="character" w:customStyle="1" w:styleId="googqs-tidbit-0">
    <w:name w:val="goog_qs-tidbit-0"/>
    <w:basedOn w:val="a0"/>
    <w:rsid w:val="005408AB"/>
  </w:style>
  <w:style w:type="paragraph" w:styleId="ad">
    <w:name w:val="footnote text"/>
    <w:basedOn w:val="a"/>
    <w:semiHidden/>
    <w:rsid w:val="005408AB"/>
    <w:pPr>
      <w:snapToGrid w:val="0"/>
    </w:pPr>
    <w:rPr>
      <w:szCs w:val="20"/>
    </w:rPr>
  </w:style>
  <w:style w:type="character" w:styleId="ae">
    <w:name w:val="FollowedHyperlink"/>
    <w:rsid w:val="00051348"/>
    <w:rPr>
      <w:color w:val="800080"/>
      <w:u w:val="single"/>
    </w:rPr>
  </w:style>
  <w:style w:type="character" w:styleId="af">
    <w:name w:val="annotation reference"/>
    <w:semiHidden/>
    <w:rsid w:val="00410BFF"/>
    <w:rPr>
      <w:sz w:val="18"/>
      <w:szCs w:val="18"/>
    </w:rPr>
  </w:style>
  <w:style w:type="paragraph" w:styleId="af0">
    <w:name w:val="annotation text"/>
    <w:basedOn w:val="a"/>
    <w:semiHidden/>
    <w:rsid w:val="00410BFF"/>
  </w:style>
  <w:style w:type="paragraph" w:styleId="af1">
    <w:name w:val="annotation subject"/>
    <w:basedOn w:val="af0"/>
    <w:next w:val="af0"/>
    <w:semiHidden/>
    <w:rsid w:val="00410BFF"/>
    <w:rPr>
      <w:b/>
      <w:bCs/>
    </w:rPr>
  </w:style>
  <w:style w:type="character" w:customStyle="1" w:styleId="watch-titlelong-titleyt-uix-expander-head">
    <w:name w:val="watch-title long-title yt-uix-expander-head"/>
    <w:basedOn w:val="a0"/>
    <w:rsid w:val="00A76ADF"/>
  </w:style>
  <w:style w:type="character" w:customStyle="1" w:styleId="watch-titleyt-uix-expander-head">
    <w:name w:val="watch-title  yt-uix-expander-head"/>
    <w:basedOn w:val="a0"/>
    <w:rsid w:val="004B5720"/>
  </w:style>
  <w:style w:type="paragraph" w:styleId="af2">
    <w:name w:val="List Paragraph"/>
    <w:basedOn w:val="a"/>
    <w:qFormat/>
    <w:rsid w:val="00ED51E5"/>
    <w:pPr>
      <w:ind w:leftChars="200" w:left="480"/>
    </w:pPr>
  </w:style>
  <w:style w:type="character" w:customStyle="1" w:styleId="style41">
    <w:name w:val="style41"/>
    <w:rsid w:val="00B8797B"/>
    <w:rPr>
      <w:sz w:val="20"/>
      <w:szCs w:val="20"/>
    </w:rPr>
  </w:style>
  <w:style w:type="character" w:customStyle="1" w:styleId="etdd1">
    <w:name w:val="etd_d1"/>
    <w:rsid w:val="00B8797B"/>
    <w:rPr>
      <w:b/>
      <w:bCs/>
      <w:color w:val="333333"/>
    </w:rPr>
  </w:style>
  <w:style w:type="character" w:customStyle="1" w:styleId="indexpurplei">
    <w:name w:val="index_purple_i"/>
    <w:basedOn w:val="a0"/>
    <w:rsid w:val="003833F9"/>
  </w:style>
  <w:style w:type="character" w:customStyle="1" w:styleId="indexpuple">
    <w:name w:val="index_puple"/>
    <w:basedOn w:val="a0"/>
    <w:rsid w:val="003833F9"/>
  </w:style>
  <w:style w:type="paragraph" w:customStyle="1" w:styleId="indexpuple1">
    <w:name w:val="index_puple1"/>
    <w:basedOn w:val="a"/>
    <w:rsid w:val="003833F9"/>
    <w:pPr>
      <w:widowControl/>
      <w:spacing w:before="100" w:beforeAutospacing="1" w:after="100" w:afterAutospacing="1"/>
    </w:pPr>
    <w:rPr>
      <w:rFonts w:ascii="新細明體" w:hAnsi="新細明體" w:cs="新細明體"/>
      <w:kern w:val="0"/>
    </w:rPr>
  </w:style>
  <w:style w:type="character" w:customStyle="1" w:styleId="black">
    <w:name w:val="black"/>
    <w:basedOn w:val="a0"/>
    <w:rsid w:val="00383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96303">
      <w:bodyDiv w:val="1"/>
      <w:marLeft w:val="0"/>
      <w:marRight w:val="0"/>
      <w:marTop w:val="0"/>
      <w:marBottom w:val="0"/>
      <w:divBdr>
        <w:top w:val="none" w:sz="0" w:space="0" w:color="auto"/>
        <w:left w:val="none" w:sz="0" w:space="0" w:color="auto"/>
        <w:bottom w:val="none" w:sz="0" w:space="0" w:color="auto"/>
        <w:right w:val="none" w:sz="0" w:space="0" w:color="auto"/>
      </w:divBdr>
      <w:divsChild>
        <w:div w:id="12807487">
          <w:marLeft w:val="0"/>
          <w:marRight w:val="0"/>
          <w:marTop w:val="0"/>
          <w:marBottom w:val="0"/>
          <w:divBdr>
            <w:top w:val="none" w:sz="0" w:space="0" w:color="auto"/>
            <w:left w:val="none" w:sz="0" w:space="0" w:color="auto"/>
            <w:bottom w:val="none" w:sz="0" w:space="0" w:color="auto"/>
            <w:right w:val="none" w:sz="0" w:space="0" w:color="auto"/>
          </w:divBdr>
          <w:divsChild>
            <w:div w:id="1415392416">
              <w:marLeft w:val="0"/>
              <w:marRight w:val="0"/>
              <w:marTop w:val="0"/>
              <w:marBottom w:val="0"/>
              <w:divBdr>
                <w:top w:val="none" w:sz="0" w:space="0" w:color="auto"/>
                <w:left w:val="none" w:sz="0" w:space="0" w:color="auto"/>
                <w:bottom w:val="none" w:sz="0" w:space="0" w:color="auto"/>
                <w:right w:val="none" w:sz="0" w:space="0" w:color="auto"/>
              </w:divBdr>
              <w:divsChild>
                <w:div w:id="1330527252">
                  <w:marLeft w:val="0"/>
                  <w:marRight w:val="0"/>
                  <w:marTop w:val="0"/>
                  <w:marBottom w:val="0"/>
                  <w:divBdr>
                    <w:top w:val="none" w:sz="0" w:space="0" w:color="auto"/>
                    <w:left w:val="none" w:sz="0" w:space="0" w:color="auto"/>
                    <w:bottom w:val="none" w:sz="0" w:space="0" w:color="auto"/>
                    <w:right w:val="none" w:sz="0" w:space="0" w:color="auto"/>
                  </w:divBdr>
                  <w:divsChild>
                    <w:div w:id="515114970">
                      <w:marLeft w:val="0"/>
                      <w:marRight w:val="0"/>
                      <w:marTop w:val="0"/>
                      <w:marBottom w:val="0"/>
                      <w:divBdr>
                        <w:top w:val="none" w:sz="0" w:space="0" w:color="auto"/>
                        <w:left w:val="none" w:sz="0" w:space="0" w:color="auto"/>
                        <w:bottom w:val="none" w:sz="0" w:space="0" w:color="auto"/>
                        <w:right w:val="none" w:sz="0" w:space="0" w:color="auto"/>
                      </w:divBdr>
                      <w:divsChild>
                        <w:div w:id="394545558">
                          <w:marLeft w:val="0"/>
                          <w:marRight w:val="0"/>
                          <w:marTop w:val="0"/>
                          <w:marBottom w:val="0"/>
                          <w:divBdr>
                            <w:top w:val="none" w:sz="0" w:space="0" w:color="auto"/>
                            <w:left w:val="none" w:sz="0" w:space="0" w:color="auto"/>
                            <w:bottom w:val="none" w:sz="0" w:space="0" w:color="auto"/>
                            <w:right w:val="none" w:sz="0" w:space="0" w:color="auto"/>
                          </w:divBdr>
                          <w:divsChild>
                            <w:div w:id="964391431">
                              <w:marLeft w:val="0"/>
                              <w:marRight w:val="0"/>
                              <w:marTop w:val="0"/>
                              <w:marBottom w:val="0"/>
                              <w:divBdr>
                                <w:top w:val="none" w:sz="0" w:space="0" w:color="auto"/>
                                <w:left w:val="none" w:sz="0" w:space="0" w:color="auto"/>
                                <w:bottom w:val="none" w:sz="0" w:space="0" w:color="auto"/>
                                <w:right w:val="none" w:sz="0" w:space="0" w:color="auto"/>
                              </w:divBdr>
                              <w:divsChild>
                                <w:div w:id="1397051989">
                                  <w:marLeft w:val="0"/>
                                  <w:marRight w:val="0"/>
                                  <w:marTop w:val="0"/>
                                  <w:marBottom w:val="0"/>
                                  <w:divBdr>
                                    <w:top w:val="none" w:sz="0" w:space="0" w:color="auto"/>
                                    <w:left w:val="none" w:sz="0" w:space="0" w:color="auto"/>
                                    <w:bottom w:val="none" w:sz="0" w:space="0" w:color="auto"/>
                                    <w:right w:val="none" w:sz="0" w:space="0" w:color="auto"/>
                                  </w:divBdr>
                                  <w:divsChild>
                                    <w:div w:id="13112727">
                                      <w:marLeft w:val="0"/>
                                      <w:marRight w:val="0"/>
                                      <w:marTop w:val="0"/>
                                      <w:marBottom w:val="0"/>
                                      <w:divBdr>
                                        <w:top w:val="none" w:sz="0" w:space="0" w:color="auto"/>
                                        <w:left w:val="none" w:sz="0" w:space="0" w:color="auto"/>
                                        <w:bottom w:val="none" w:sz="0" w:space="0" w:color="auto"/>
                                        <w:right w:val="none" w:sz="0" w:space="0" w:color="auto"/>
                                      </w:divBdr>
                                      <w:divsChild>
                                        <w:div w:id="350644128">
                                          <w:marLeft w:val="0"/>
                                          <w:marRight w:val="0"/>
                                          <w:marTop w:val="0"/>
                                          <w:marBottom w:val="0"/>
                                          <w:divBdr>
                                            <w:top w:val="none" w:sz="0" w:space="0" w:color="auto"/>
                                            <w:left w:val="none" w:sz="0" w:space="0" w:color="auto"/>
                                            <w:bottom w:val="none" w:sz="0" w:space="0" w:color="auto"/>
                                            <w:right w:val="none" w:sz="0" w:space="0" w:color="auto"/>
                                          </w:divBdr>
                                          <w:divsChild>
                                            <w:div w:id="719861504">
                                              <w:marLeft w:val="-3804"/>
                                              <w:marRight w:val="0"/>
                                              <w:marTop w:val="0"/>
                                              <w:marBottom w:val="0"/>
                                              <w:divBdr>
                                                <w:top w:val="none" w:sz="0" w:space="0" w:color="auto"/>
                                                <w:left w:val="none" w:sz="0" w:space="0" w:color="auto"/>
                                                <w:bottom w:val="none" w:sz="0" w:space="0" w:color="auto"/>
                                                <w:right w:val="none" w:sz="0" w:space="0" w:color="auto"/>
                                              </w:divBdr>
                                              <w:divsChild>
                                                <w:div w:id="345135211">
                                                  <w:marLeft w:val="0"/>
                                                  <w:marRight w:val="0"/>
                                                  <w:marTop w:val="0"/>
                                                  <w:marBottom w:val="0"/>
                                                  <w:divBdr>
                                                    <w:top w:val="none" w:sz="0" w:space="0" w:color="auto"/>
                                                    <w:left w:val="none" w:sz="0" w:space="0" w:color="auto"/>
                                                    <w:bottom w:val="none" w:sz="0" w:space="0" w:color="auto"/>
                                                    <w:right w:val="none" w:sz="0" w:space="0" w:color="auto"/>
                                                  </w:divBdr>
                                                  <w:divsChild>
                                                    <w:div w:id="2085377454">
                                                      <w:marLeft w:val="0"/>
                                                      <w:marRight w:val="0"/>
                                                      <w:marTop w:val="0"/>
                                                      <w:marBottom w:val="0"/>
                                                      <w:divBdr>
                                                        <w:top w:val="none" w:sz="0" w:space="0" w:color="auto"/>
                                                        <w:left w:val="none" w:sz="0" w:space="0" w:color="auto"/>
                                                        <w:bottom w:val="none" w:sz="0" w:space="0" w:color="auto"/>
                                                        <w:right w:val="none" w:sz="0" w:space="0" w:color="auto"/>
                                                      </w:divBdr>
                                                      <w:divsChild>
                                                        <w:div w:id="841286950">
                                                          <w:marLeft w:val="3804"/>
                                                          <w:marRight w:val="0"/>
                                                          <w:marTop w:val="0"/>
                                                          <w:marBottom w:val="0"/>
                                                          <w:divBdr>
                                                            <w:top w:val="none" w:sz="0" w:space="0" w:color="auto"/>
                                                            <w:left w:val="none" w:sz="0" w:space="0" w:color="auto"/>
                                                            <w:bottom w:val="none" w:sz="0" w:space="0" w:color="auto"/>
                                                            <w:right w:val="none" w:sz="0" w:space="0" w:color="auto"/>
                                                          </w:divBdr>
                                                          <w:divsChild>
                                                            <w:div w:id="1236357634">
                                                              <w:marLeft w:val="0"/>
                                                              <w:marRight w:val="0"/>
                                                              <w:marTop w:val="0"/>
                                                              <w:marBottom w:val="0"/>
                                                              <w:divBdr>
                                                                <w:top w:val="none" w:sz="0" w:space="0" w:color="auto"/>
                                                                <w:left w:val="none" w:sz="0" w:space="0" w:color="auto"/>
                                                                <w:bottom w:val="none" w:sz="0" w:space="0" w:color="auto"/>
                                                                <w:right w:val="none" w:sz="0" w:space="0" w:color="auto"/>
                                                              </w:divBdr>
                                                              <w:divsChild>
                                                                <w:div w:id="1663653566">
                                                                  <w:marLeft w:val="0"/>
                                                                  <w:marRight w:val="0"/>
                                                                  <w:marTop w:val="0"/>
                                                                  <w:marBottom w:val="0"/>
                                                                  <w:divBdr>
                                                                    <w:top w:val="none" w:sz="0" w:space="0" w:color="auto"/>
                                                                    <w:left w:val="none" w:sz="0" w:space="0" w:color="auto"/>
                                                                    <w:bottom w:val="none" w:sz="0" w:space="0" w:color="auto"/>
                                                                    <w:right w:val="none" w:sz="0" w:space="0" w:color="auto"/>
                                                                  </w:divBdr>
                                                                  <w:divsChild>
                                                                    <w:div w:id="469984843">
                                                                      <w:marLeft w:val="0"/>
                                                                      <w:marRight w:val="0"/>
                                                                      <w:marTop w:val="0"/>
                                                                      <w:marBottom w:val="0"/>
                                                                      <w:divBdr>
                                                                        <w:top w:val="none" w:sz="0" w:space="0" w:color="auto"/>
                                                                        <w:left w:val="none" w:sz="0" w:space="0" w:color="auto"/>
                                                                        <w:bottom w:val="none" w:sz="0" w:space="0" w:color="auto"/>
                                                                        <w:right w:val="none" w:sz="0" w:space="0" w:color="auto"/>
                                                                      </w:divBdr>
                                                                      <w:divsChild>
                                                                        <w:div w:id="730733153">
                                                                          <w:marLeft w:val="0"/>
                                                                          <w:marRight w:val="0"/>
                                                                          <w:marTop w:val="0"/>
                                                                          <w:marBottom w:val="0"/>
                                                                          <w:divBdr>
                                                                            <w:top w:val="none" w:sz="0" w:space="0" w:color="auto"/>
                                                                            <w:left w:val="none" w:sz="0" w:space="0" w:color="auto"/>
                                                                            <w:bottom w:val="none" w:sz="0" w:space="0" w:color="auto"/>
                                                                            <w:right w:val="none" w:sz="0" w:space="0" w:color="auto"/>
                                                                          </w:divBdr>
                                                                          <w:divsChild>
                                                                            <w:div w:id="1468818510">
                                                                              <w:marLeft w:val="0"/>
                                                                              <w:marRight w:val="0"/>
                                                                              <w:marTop w:val="0"/>
                                                                              <w:marBottom w:val="0"/>
                                                                              <w:divBdr>
                                                                                <w:top w:val="none" w:sz="0" w:space="0" w:color="auto"/>
                                                                                <w:left w:val="none" w:sz="0" w:space="0" w:color="auto"/>
                                                                                <w:bottom w:val="none" w:sz="0" w:space="0" w:color="auto"/>
                                                                                <w:right w:val="none" w:sz="0" w:space="0" w:color="auto"/>
                                                                              </w:divBdr>
                                                                              <w:divsChild>
                                                                                <w:div w:id="212893253">
                                                                                  <w:marLeft w:val="0"/>
                                                                                  <w:marRight w:val="0"/>
                                                                                  <w:marTop w:val="0"/>
                                                                                  <w:marBottom w:val="0"/>
                                                                                  <w:divBdr>
                                                                                    <w:top w:val="none" w:sz="0" w:space="0" w:color="auto"/>
                                                                                    <w:left w:val="none" w:sz="0" w:space="0" w:color="auto"/>
                                                                                    <w:bottom w:val="none" w:sz="0" w:space="0" w:color="auto"/>
                                                                                    <w:right w:val="none" w:sz="0" w:space="0" w:color="auto"/>
                                                                                  </w:divBdr>
                                                                                  <w:divsChild>
                                                                                    <w:div w:id="1520123498">
                                                                                      <w:marLeft w:val="0"/>
                                                                                      <w:marRight w:val="0"/>
                                                                                      <w:marTop w:val="0"/>
                                                                                      <w:marBottom w:val="0"/>
                                                                                      <w:divBdr>
                                                                                        <w:top w:val="none" w:sz="0" w:space="0" w:color="auto"/>
                                                                                        <w:left w:val="none" w:sz="0" w:space="0" w:color="auto"/>
                                                                                        <w:bottom w:val="none" w:sz="0" w:space="0" w:color="auto"/>
                                                                                        <w:right w:val="none" w:sz="0" w:space="0" w:color="auto"/>
                                                                                      </w:divBdr>
                                                                                      <w:divsChild>
                                                                                        <w:div w:id="262417550">
                                                                                          <w:marLeft w:val="0"/>
                                                                                          <w:marRight w:val="0"/>
                                                                                          <w:marTop w:val="0"/>
                                                                                          <w:marBottom w:val="0"/>
                                                                                          <w:divBdr>
                                                                                            <w:top w:val="none" w:sz="0" w:space="0" w:color="auto"/>
                                                                                            <w:left w:val="none" w:sz="0" w:space="0" w:color="auto"/>
                                                                                            <w:bottom w:val="none" w:sz="0" w:space="0" w:color="auto"/>
                                                                                            <w:right w:val="none" w:sz="0" w:space="0" w:color="auto"/>
                                                                                          </w:divBdr>
                                                                                          <w:divsChild>
                                                                                            <w:div w:id="47610105">
                                                                                              <w:marLeft w:val="0"/>
                                                                                              <w:marRight w:val="0"/>
                                                                                              <w:marTop w:val="0"/>
                                                                                              <w:marBottom w:val="0"/>
                                                                                              <w:divBdr>
                                                                                                <w:top w:val="none" w:sz="0" w:space="0" w:color="auto"/>
                                                                                                <w:left w:val="none" w:sz="0" w:space="0" w:color="auto"/>
                                                                                                <w:bottom w:val="none" w:sz="0" w:space="0" w:color="auto"/>
                                                                                                <w:right w:val="none" w:sz="0" w:space="0" w:color="auto"/>
                                                                                              </w:divBdr>
                                                                                              <w:divsChild>
                                                                                                <w:div w:id="371929805">
                                                                                                  <w:marLeft w:val="0"/>
                                                                                                  <w:marRight w:val="0"/>
                                                                                                  <w:marTop w:val="0"/>
                                                                                                  <w:marBottom w:val="0"/>
                                                                                                  <w:divBdr>
                                                                                                    <w:top w:val="none" w:sz="0" w:space="0" w:color="auto"/>
                                                                                                    <w:left w:val="none" w:sz="0" w:space="0" w:color="auto"/>
                                                                                                    <w:bottom w:val="none" w:sz="0" w:space="0" w:color="auto"/>
                                                                                                    <w:right w:val="none" w:sz="0" w:space="0" w:color="auto"/>
                                                                                                  </w:divBdr>
                                                                                                  <w:divsChild>
                                                                                                    <w:div w:id="12685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802662">
      <w:bodyDiv w:val="1"/>
      <w:marLeft w:val="0"/>
      <w:marRight w:val="0"/>
      <w:marTop w:val="0"/>
      <w:marBottom w:val="0"/>
      <w:divBdr>
        <w:top w:val="none" w:sz="0" w:space="0" w:color="auto"/>
        <w:left w:val="none" w:sz="0" w:space="0" w:color="auto"/>
        <w:bottom w:val="none" w:sz="0" w:space="0" w:color="auto"/>
        <w:right w:val="none" w:sz="0" w:space="0" w:color="auto"/>
      </w:divBdr>
      <w:divsChild>
        <w:div w:id="1324309495">
          <w:marLeft w:val="0"/>
          <w:marRight w:val="0"/>
          <w:marTop w:val="0"/>
          <w:marBottom w:val="0"/>
          <w:divBdr>
            <w:top w:val="none" w:sz="0" w:space="0" w:color="auto"/>
            <w:left w:val="none" w:sz="0" w:space="0" w:color="auto"/>
            <w:bottom w:val="none" w:sz="0" w:space="0" w:color="auto"/>
            <w:right w:val="none" w:sz="0" w:space="0" w:color="auto"/>
          </w:divBdr>
          <w:divsChild>
            <w:div w:id="2118211899">
              <w:marLeft w:val="0"/>
              <w:marRight w:val="0"/>
              <w:marTop w:val="0"/>
              <w:marBottom w:val="0"/>
              <w:divBdr>
                <w:top w:val="none" w:sz="0" w:space="0" w:color="auto"/>
                <w:left w:val="none" w:sz="0" w:space="0" w:color="auto"/>
                <w:bottom w:val="none" w:sz="0" w:space="0" w:color="auto"/>
                <w:right w:val="none" w:sz="0" w:space="0" w:color="auto"/>
              </w:divBdr>
              <w:divsChild>
                <w:div w:id="285308532">
                  <w:marLeft w:val="0"/>
                  <w:marRight w:val="0"/>
                  <w:marTop w:val="0"/>
                  <w:marBottom w:val="0"/>
                  <w:divBdr>
                    <w:top w:val="none" w:sz="0" w:space="0" w:color="auto"/>
                    <w:left w:val="none" w:sz="0" w:space="0" w:color="auto"/>
                    <w:bottom w:val="none" w:sz="0" w:space="0" w:color="auto"/>
                    <w:right w:val="none" w:sz="0" w:space="0" w:color="auto"/>
                  </w:divBdr>
                  <w:divsChild>
                    <w:div w:id="768738101">
                      <w:marLeft w:val="0"/>
                      <w:marRight w:val="0"/>
                      <w:marTop w:val="0"/>
                      <w:marBottom w:val="0"/>
                      <w:divBdr>
                        <w:top w:val="none" w:sz="0" w:space="0" w:color="auto"/>
                        <w:left w:val="none" w:sz="0" w:space="0" w:color="auto"/>
                        <w:bottom w:val="none" w:sz="0" w:space="0" w:color="auto"/>
                        <w:right w:val="none" w:sz="0" w:space="0" w:color="auto"/>
                      </w:divBdr>
                      <w:divsChild>
                        <w:div w:id="120613006">
                          <w:marLeft w:val="0"/>
                          <w:marRight w:val="0"/>
                          <w:marTop w:val="0"/>
                          <w:marBottom w:val="0"/>
                          <w:divBdr>
                            <w:top w:val="none" w:sz="0" w:space="0" w:color="auto"/>
                            <w:left w:val="none" w:sz="0" w:space="0" w:color="auto"/>
                            <w:bottom w:val="none" w:sz="0" w:space="0" w:color="auto"/>
                            <w:right w:val="none" w:sz="0" w:space="0" w:color="auto"/>
                          </w:divBdr>
                          <w:divsChild>
                            <w:div w:id="1088889722">
                              <w:marLeft w:val="0"/>
                              <w:marRight w:val="0"/>
                              <w:marTop w:val="0"/>
                              <w:marBottom w:val="0"/>
                              <w:divBdr>
                                <w:top w:val="none" w:sz="0" w:space="0" w:color="auto"/>
                                <w:left w:val="none" w:sz="0" w:space="0" w:color="auto"/>
                                <w:bottom w:val="none" w:sz="0" w:space="0" w:color="auto"/>
                                <w:right w:val="none" w:sz="0" w:space="0" w:color="auto"/>
                              </w:divBdr>
                              <w:divsChild>
                                <w:div w:id="852307316">
                                  <w:marLeft w:val="0"/>
                                  <w:marRight w:val="0"/>
                                  <w:marTop w:val="0"/>
                                  <w:marBottom w:val="408"/>
                                  <w:divBdr>
                                    <w:top w:val="none" w:sz="0" w:space="0" w:color="auto"/>
                                    <w:left w:val="none" w:sz="0" w:space="0" w:color="auto"/>
                                    <w:bottom w:val="none" w:sz="0" w:space="0" w:color="auto"/>
                                    <w:right w:val="none" w:sz="0" w:space="0" w:color="auto"/>
                                  </w:divBdr>
                                  <w:divsChild>
                                    <w:div w:id="1489203019">
                                      <w:marLeft w:val="0"/>
                                      <w:marRight w:val="0"/>
                                      <w:marTop w:val="0"/>
                                      <w:marBottom w:val="0"/>
                                      <w:divBdr>
                                        <w:top w:val="none" w:sz="0" w:space="0" w:color="auto"/>
                                        <w:left w:val="none" w:sz="0" w:space="0" w:color="auto"/>
                                        <w:bottom w:val="none" w:sz="0" w:space="0" w:color="auto"/>
                                        <w:right w:val="none" w:sz="0" w:space="0" w:color="auto"/>
                                      </w:divBdr>
                                      <w:divsChild>
                                        <w:div w:id="86311224">
                                          <w:marLeft w:val="0"/>
                                          <w:marRight w:val="0"/>
                                          <w:marTop w:val="0"/>
                                          <w:marBottom w:val="0"/>
                                          <w:divBdr>
                                            <w:top w:val="none" w:sz="0" w:space="0" w:color="auto"/>
                                            <w:left w:val="none" w:sz="0" w:space="0" w:color="auto"/>
                                            <w:bottom w:val="none" w:sz="0" w:space="0" w:color="auto"/>
                                            <w:right w:val="none" w:sz="0" w:space="0" w:color="auto"/>
                                          </w:divBdr>
                                          <w:divsChild>
                                            <w:div w:id="1381786691">
                                              <w:marLeft w:val="0"/>
                                              <w:marRight w:val="0"/>
                                              <w:marTop w:val="0"/>
                                              <w:marBottom w:val="0"/>
                                              <w:divBdr>
                                                <w:top w:val="single" w:sz="2" w:space="10" w:color="E6E6E6"/>
                                                <w:left w:val="single" w:sz="6" w:space="14" w:color="E6E6E6"/>
                                                <w:bottom w:val="single" w:sz="2" w:space="6" w:color="E6E6E6"/>
                                                <w:right w:val="single" w:sz="6" w:space="14" w:color="E6E6E6"/>
                                              </w:divBdr>
                                            </w:div>
                                          </w:divsChild>
                                        </w:div>
                                      </w:divsChild>
                                    </w:div>
                                  </w:divsChild>
                                </w:div>
                              </w:divsChild>
                            </w:div>
                          </w:divsChild>
                        </w:div>
                      </w:divsChild>
                    </w:div>
                  </w:divsChild>
                </w:div>
              </w:divsChild>
            </w:div>
          </w:divsChild>
        </w:div>
      </w:divsChild>
    </w:div>
    <w:div w:id="1460103976">
      <w:bodyDiv w:val="1"/>
      <w:marLeft w:val="0"/>
      <w:marRight w:val="0"/>
      <w:marTop w:val="0"/>
      <w:marBottom w:val="0"/>
      <w:divBdr>
        <w:top w:val="none" w:sz="0" w:space="0" w:color="auto"/>
        <w:left w:val="none" w:sz="0" w:space="0" w:color="auto"/>
        <w:bottom w:val="none" w:sz="0" w:space="0" w:color="auto"/>
        <w:right w:val="none" w:sz="0" w:space="0" w:color="auto"/>
      </w:divBdr>
      <w:divsChild>
        <w:div w:id="1362124832">
          <w:marLeft w:val="0"/>
          <w:marRight w:val="0"/>
          <w:marTop w:val="0"/>
          <w:marBottom w:val="0"/>
          <w:divBdr>
            <w:top w:val="none" w:sz="0" w:space="0" w:color="auto"/>
            <w:left w:val="none" w:sz="0" w:space="0" w:color="auto"/>
            <w:bottom w:val="none" w:sz="0" w:space="0" w:color="auto"/>
            <w:right w:val="none" w:sz="0" w:space="0" w:color="auto"/>
          </w:divBdr>
          <w:divsChild>
            <w:div w:id="1737317391">
              <w:marLeft w:val="0"/>
              <w:marRight w:val="0"/>
              <w:marTop w:val="0"/>
              <w:marBottom w:val="0"/>
              <w:divBdr>
                <w:top w:val="none" w:sz="0" w:space="0" w:color="auto"/>
                <w:left w:val="none" w:sz="0" w:space="0" w:color="auto"/>
                <w:bottom w:val="none" w:sz="0" w:space="0" w:color="auto"/>
                <w:right w:val="none" w:sz="0" w:space="0" w:color="auto"/>
              </w:divBdr>
              <w:divsChild>
                <w:div w:id="690574294">
                  <w:marLeft w:val="0"/>
                  <w:marRight w:val="0"/>
                  <w:marTop w:val="0"/>
                  <w:marBottom w:val="0"/>
                  <w:divBdr>
                    <w:top w:val="none" w:sz="0" w:space="0" w:color="auto"/>
                    <w:left w:val="none" w:sz="0" w:space="0" w:color="auto"/>
                    <w:bottom w:val="none" w:sz="0" w:space="0" w:color="auto"/>
                    <w:right w:val="none" w:sz="0" w:space="0" w:color="auto"/>
                  </w:divBdr>
                  <w:divsChild>
                    <w:div w:id="317540595">
                      <w:marLeft w:val="0"/>
                      <w:marRight w:val="0"/>
                      <w:marTop w:val="0"/>
                      <w:marBottom w:val="0"/>
                      <w:divBdr>
                        <w:top w:val="none" w:sz="0" w:space="0" w:color="auto"/>
                        <w:left w:val="none" w:sz="0" w:space="0" w:color="auto"/>
                        <w:bottom w:val="none" w:sz="0" w:space="0" w:color="auto"/>
                        <w:right w:val="none" w:sz="0" w:space="0" w:color="auto"/>
                      </w:divBdr>
                      <w:divsChild>
                        <w:div w:id="575090208">
                          <w:marLeft w:val="0"/>
                          <w:marRight w:val="0"/>
                          <w:marTop w:val="0"/>
                          <w:marBottom w:val="0"/>
                          <w:divBdr>
                            <w:top w:val="none" w:sz="0" w:space="0" w:color="auto"/>
                            <w:left w:val="none" w:sz="0" w:space="0" w:color="auto"/>
                            <w:bottom w:val="none" w:sz="0" w:space="0" w:color="auto"/>
                            <w:right w:val="none" w:sz="0" w:space="0" w:color="auto"/>
                          </w:divBdr>
                          <w:divsChild>
                            <w:div w:id="59982236">
                              <w:marLeft w:val="0"/>
                              <w:marRight w:val="0"/>
                              <w:marTop w:val="0"/>
                              <w:marBottom w:val="0"/>
                              <w:divBdr>
                                <w:top w:val="none" w:sz="0" w:space="0" w:color="auto"/>
                                <w:left w:val="none" w:sz="0" w:space="0" w:color="auto"/>
                                <w:bottom w:val="none" w:sz="0" w:space="0" w:color="auto"/>
                                <w:right w:val="none" w:sz="0" w:space="0" w:color="auto"/>
                              </w:divBdr>
                              <w:divsChild>
                                <w:div w:id="1550916920">
                                  <w:marLeft w:val="0"/>
                                  <w:marRight w:val="0"/>
                                  <w:marTop w:val="0"/>
                                  <w:marBottom w:val="408"/>
                                  <w:divBdr>
                                    <w:top w:val="none" w:sz="0" w:space="0" w:color="auto"/>
                                    <w:left w:val="none" w:sz="0" w:space="0" w:color="auto"/>
                                    <w:bottom w:val="none" w:sz="0" w:space="0" w:color="auto"/>
                                    <w:right w:val="none" w:sz="0" w:space="0" w:color="auto"/>
                                  </w:divBdr>
                                  <w:divsChild>
                                    <w:div w:id="107746975">
                                      <w:marLeft w:val="0"/>
                                      <w:marRight w:val="0"/>
                                      <w:marTop w:val="0"/>
                                      <w:marBottom w:val="0"/>
                                      <w:divBdr>
                                        <w:top w:val="none" w:sz="0" w:space="0" w:color="auto"/>
                                        <w:left w:val="none" w:sz="0" w:space="0" w:color="auto"/>
                                        <w:bottom w:val="none" w:sz="0" w:space="0" w:color="auto"/>
                                        <w:right w:val="none" w:sz="0" w:space="0" w:color="auto"/>
                                      </w:divBdr>
                                      <w:divsChild>
                                        <w:div w:id="250116605">
                                          <w:marLeft w:val="0"/>
                                          <w:marRight w:val="0"/>
                                          <w:marTop w:val="0"/>
                                          <w:marBottom w:val="0"/>
                                          <w:divBdr>
                                            <w:top w:val="none" w:sz="0" w:space="0" w:color="auto"/>
                                            <w:left w:val="none" w:sz="0" w:space="0" w:color="auto"/>
                                            <w:bottom w:val="none" w:sz="0" w:space="0" w:color="auto"/>
                                            <w:right w:val="none" w:sz="0" w:space="0" w:color="auto"/>
                                          </w:divBdr>
                                          <w:divsChild>
                                            <w:div w:id="1899969410">
                                              <w:marLeft w:val="0"/>
                                              <w:marRight w:val="0"/>
                                              <w:marTop w:val="0"/>
                                              <w:marBottom w:val="0"/>
                                              <w:divBdr>
                                                <w:top w:val="single" w:sz="2" w:space="10" w:color="E6E6E6"/>
                                                <w:left w:val="single" w:sz="6" w:space="14" w:color="E6E6E6"/>
                                                <w:bottom w:val="single" w:sz="2" w:space="6" w:color="E6E6E6"/>
                                                <w:right w:val="single" w:sz="6" w:space="14" w:color="E6E6E6"/>
                                              </w:divBdr>
                                            </w:div>
                                          </w:divsChild>
                                        </w:div>
                                      </w:divsChild>
                                    </w:div>
                                  </w:divsChild>
                                </w:div>
                              </w:divsChild>
                            </w:div>
                          </w:divsChild>
                        </w:div>
                      </w:divsChild>
                    </w:div>
                  </w:divsChild>
                </w:div>
              </w:divsChild>
            </w:div>
          </w:divsChild>
        </w:div>
      </w:divsChild>
    </w:div>
    <w:div w:id="1827085854">
      <w:bodyDiv w:val="1"/>
      <w:marLeft w:val="0"/>
      <w:marRight w:val="0"/>
      <w:marTop w:val="0"/>
      <w:marBottom w:val="0"/>
      <w:divBdr>
        <w:top w:val="none" w:sz="0" w:space="0" w:color="auto"/>
        <w:left w:val="none" w:sz="0" w:space="0" w:color="auto"/>
        <w:bottom w:val="none" w:sz="0" w:space="0" w:color="auto"/>
        <w:right w:val="none" w:sz="0" w:space="0" w:color="auto"/>
      </w:divBdr>
      <w:divsChild>
        <w:div w:id="1878463422">
          <w:marLeft w:val="0"/>
          <w:marRight w:val="0"/>
          <w:marTop w:val="0"/>
          <w:marBottom w:val="0"/>
          <w:divBdr>
            <w:top w:val="none" w:sz="0" w:space="0" w:color="auto"/>
            <w:left w:val="none" w:sz="0" w:space="0" w:color="auto"/>
            <w:bottom w:val="none" w:sz="0" w:space="0" w:color="auto"/>
            <w:right w:val="none" w:sz="0" w:space="0" w:color="auto"/>
          </w:divBdr>
          <w:divsChild>
            <w:div w:id="1652246980">
              <w:marLeft w:val="0"/>
              <w:marRight w:val="0"/>
              <w:marTop w:val="0"/>
              <w:marBottom w:val="0"/>
              <w:divBdr>
                <w:top w:val="none" w:sz="0" w:space="0" w:color="auto"/>
                <w:left w:val="none" w:sz="0" w:space="0" w:color="auto"/>
                <w:bottom w:val="none" w:sz="0" w:space="0" w:color="auto"/>
                <w:right w:val="none" w:sz="0" w:space="0" w:color="auto"/>
              </w:divBdr>
              <w:divsChild>
                <w:div w:id="1430002646">
                  <w:marLeft w:val="0"/>
                  <w:marRight w:val="0"/>
                  <w:marTop w:val="0"/>
                  <w:marBottom w:val="0"/>
                  <w:divBdr>
                    <w:top w:val="none" w:sz="0" w:space="0" w:color="auto"/>
                    <w:left w:val="none" w:sz="0" w:space="0" w:color="auto"/>
                    <w:bottom w:val="none" w:sz="0" w:space="0" w:color="auto"/>
                    <w:right w:val="none" w:sz="0" w:space="0" w:color="auto"/>
                  </w:divBdr>
                  <w:divsChild>
                    <w:div w:id="1320621440">
                      <w:marLeft w:val="0"/>
                      <w:marRight w:val="0"/>
                      <w:marTop w:val="0"/>
                      <w:marBottom w:val="0"/>
                      <w:divBdr>
                        <w:top w:val="none" w:sz="0" w:space="0" w:color="auto"/>
                        <w:left w:val="none" w:sz="0" w:space="0" w:color="auto"/>
                        <w:bottom w:val="none" w:sz="0" w:space="0" w:color="auto"/>
                        <w:right w:val="none" w:sz="0" w:space="0" w:color="auto"/>
                      </w:divBdr>
                      <w:divsChild>
                        <w:div w:id="1822502847">
                          <w:marLeft w:val="0"/>
                          <w:marRight w:val="0"/>
                          <w:marTop w:val="0"/>
                          <w:marBottom w:val="0"/>
                          <w:divBdr>
                            <w:top w:val="none" w:sz="0" w:space="0" w:color="auto"/>
                            <w:left w:val="none" w:sz="0" w:space="0" w:color="auto"/>
                            <w:bottom w:val="none" w:sz="0" w:space="0" w:color="auto"/>
                            <w:right w:val="none" w:sz="0" w:space="0" w:color="auto"/>
                          </w:divBdr>
                          <w:divsChild>
                            <w:div w:id="1759905835">
                              <w:marLeft w:val="0"/>
                              <w:marRight w:val="272"/>
                              <w:marTop w:val="0"/>
                              <w:marBottom w:val="0"/>
                              <w:divBdr>
                                <w:top w:val="none" w:sz="0" w:space="0" w:color="auto"/>
                                <w:left w:val="none" w:sz="0" w:space="0" w:color="auto"/>
                                <w:bottom w:val="none" w:sz="0" w:space="0" w:color="auto"/>
                                <w:right w:val="none" w:sz="0" w:space="0" w:color="auto"/>
                              </w:divBdr>
                              <w:divsChild>
                                <w:div w:id="1399744772">
                                  <w:marLeft w:val="0"/>
                                  <w:marRight w:val="0"/>
                                  <w:marTop w:val="0"/>
                                  <w:marBottom w:val="0"/>
                                  <w:divBdr>
                                    <w:top w:val="none" w:sz="0" w:space="0" w:color="auto"/>
                                    <w:left w:val="none" w:sz="0" w:space="0" w:color="auto"/>
                                    <w:bottom w:val="none" w:sz="0" w:space="0" w:color="auto"/>
                                    <w:right w:val="none" w:sz="0" w:space="0" w:color="auto"/>
                                  </w:divBdr>
                                  <w:divsChild>
                                    <w:div w:id="1055812958">
                                      <w:marLeft w:val="0"/>
                                      <w:marRight w:val="0"/>
                                      <w:marTop w:val="0"/>
                                      <w:marBottom w:val="0"/>
                                      <w:divBdr>
                                        <w:top w:val="none" w:sz="0" w:space="0" w:color="auto"/>
                                        <w:left w:val="none" w:sz="0" w:space="0" w:color="auto"/>
                                        <w:bottom w:val="none" w:sz="0" w:space="0" w:color="auto"/>
                                        <w:right w:val="none" w:sz="0" w:space="0" w:color="auto"/>
                                      </w:divBdr>
                                      <w:divsChild>
                                        <w:div w:id="1867794265">
                                          <w:marLeft w:val="0"/>
                                          <w:marRight w:val="0"/>
                                          <w:marTop w:val="272"/>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377963">
      <w:bodyDiv w:val="1"/>
      <w:marLeft w:val="0"/>
      <w:marRight w:val="0"/>
      <w:marTop w:val="0"/>
      <w:marBottom w:val="0"/>
      <w:divBdr>
        <w:top w:val="none" w:sz="0" w:space="0" w:color="auto"/>
        <w:left w:val="none" w:sz="0" w:space="0" w:color="auto"/>
        <w:bottom w:val="none" w:sz="0" w:space="0" w:color="auto"/>
        <w:right w:val="none" w:sz="0" w:space="0" w:color="auto"/>
      </w:divBdr>
      <w:divsChild>
        <w:div w:id="776754351">
          <w:marLeft w:val="0"/>
          <w:marRight w:val="0"/>
          <w:marTop w:val="0"/>
          <w:marBottom w:val="0"/>
          <w:divBdr>
            <w:top w:val="none" w:sz="0" w:space="0" w:color="auto"/>
            <w:left w:val="none" w:sz="0" w:space="0" w:color="auto"/>
            <w:bottom w:val="none" w:sz="0" w:space="0" w:color="auto"/>
            <w:right w:val="none" w:sz="0" w:space="0" w:color="auto"/>
          </w:divBdr>
          <w:divsChild>
            <w:div w:id="1085883585">
              <w:marLeft w:val="0"/>
              <w:marRight w:val="0"/>
              <w:marTop w:val="0"/>
              <w:marBottom w:val="0"/>
              <w:divBdr>
                <w:top w:val="none" w:sz="0" w:space="0" w:color="auto"/>
                <w:left w:val="none" w:sz="0" w:space="0" w:color="auto"/>
                <w:bottom w:val="none" w:sz="0" w:space="0" w:color="auto"/>
                <w:right w:val="none" w:sz="0" w:space="0" w:color="auto"/>
              </w:divBdr>
              <w:divsChild>
                <w:div w:id="1999454764">
                  <w:marLeft w:val="0"/>
                  <w:marRight w:val="0"/>
                  <w:marTop w:val="0"/>
                  <w:marBottom w:val="0"/>
                  <w:divBdr>
                    <w:top w:val="none" w:sz="0" w:space="0" w:color="auto"/>
                    <w:left w:val="none" w:sz="0" w:space="0" w:color="auto"/>
                    <w:bottom w:val="none" w:sz="0" w:space="0" w:color="auto"/>
                    <w:right w:val="none" w:sz="0" w:space="0" w:color="auto"/>
                  </w:divBdr>
                  <w:divsChild>
                    <w:div w:id="433211160">
                      <w:marLeft w:val="0"/>
                      <w:marRight w:val="0"/>
                      <w:marTop w:val="0"/>
                      <w:marBottom w:val="0"/>
                      <w:divBdr>
                        <w:top w:val="none" w:sz="0" w:space="0" w:color="auto"/>
                        <w:left w:val="none" w:sz="0" w:space="0" w:color="auto"/>
                        <w:bottom w:val="none" w:sz="0" w:space="0" w:color="auto"/>
                        <w:right w:val="none" w:sz="0" w:space="0" w:color="auto"/>
                      </w:divBdr>
                      <w:divsChild>
                        <w:div w:id="1040739540">
                          <w:marLeft w:val="0"/>
                          <w:marRight w:val="0"/>
                          <w:marTop w:val="0"/>
                          <w:marBottom w:val="0"/>
                          <w:divBdr>
                            <w:top w:val="none" w:sz="0" w:space="0" w:color="auto"/>
                            <w:left w:val="none" w:sz="0" w:space="0" w:color="auto"/>
                            <w:bottom w:val="none" w:sz="0" w:space="0" w:color="auto"/>
                            <w:right w:val="none" w:sz="0" w:space="0" w:color="auto"/>
                          </w:divBdr>
                          <w:divsChild>
                            <w:div w:id="1279216266">
                              <w:marLeft w:val="0"/>
                              <w:marRight w:val="0"/>
                              <w:marTop w:val="0"/>
                              <w:marBottom w:val="0"/>
                              <w:divBdr>
                                <w:top w:val="none" w:sz="0" w:space="0" w:color="auto"/>
                                <w:left w:val="none" w:sz="0" w:space="0" w:color="auto"/>
                                <w:bottom w:val="none" w:sz="0" w:space="0" w:color="auto"/>
                                <w:right w:val="none" w:sz="0" w:space="0" w:color="auto"/>
                              </w:divBdr>
                              <w:divsChild>
                                <w:div w:id="1756584067">
                                  <w:marLeft w:val="0"/>
                                  <w:marRight w:val="0"/>
                                  <w:marTop w:val="0"/>
                                  <w:marBottom w:val="408"/>
                                  <w:divBdr>
                                    <w:top w:val="none" w:sz="0" w:space="0" w:color="auto"/>
                                    <w:left w:val="none" w:sz="0" w:space="0" w:color="auto"/>
                                    <w:bottom w:val="none" w:sz="0" w:space="0" w:color="auto"/>
                                    <w:right w:val="none" w:sz="0" w:space="0" w:color="auto"/>
                                  </w:divBdr>
                                  <w:divsChild>
                                    <w:div w:id="1424296369">
                                      <w:marLeft w:val="0"/>
                                      <w:marRight w:val="0"/>
                                      <w:marTop w:val="0"/>
                                      <w:marBottom w:val="0"/>
                                      <w:divBdr>
                                        <w:top w:val="none" w:sz="0" w:space="0" w:color="auto"/>
                                        <w:left w:val="none" w:sz="0" w:space="0" w:color="auto"/>
                                        <w:bottom w:val="none" w:sz="0" w:space="0" w:color="auto"/>
                                        <w:right w:val="none" w:sz="0" w:space="0" w:color="auto"/>
                                      </w:divBdr>
                                      <w:divsChild>
                                        <w:div w:id="1145506088">
                                          <w:marLeft w:val="0"/>
                                          <w:marRight w:val="0"/>
                                          <w:marTop w:val="0"/>
                                          <w:marBottom w:val="0"/>
                                          <w:divBdr>
                                            <w:top w:val="none" w:sz="0" w:space="0" w:color="auto"/>
                                            <w:left w:val="none" w:sz="0" w:space="0" w:color="auto"/>
                                            <w:bottom w:val="none" w:sz="0" w:space="0" w:color="auto"/>
                                            <w:right w:val="none" w:sz="0" w:space="0" w:color="auto"/>
                                          </w:divBdr>
                                          <w:divsChild>
                                            <w:div w:id="540554919">
                                              <w:marLeft w:val="0"/>
                                              <w:marRight w:val="0"/>
                                              <w:marTop w:val="0"/>
                                              <w:marBottom w:val="0"/>
                                              <w:divBdr>
                                                <w:top w:val="single" w:sz="2" w:space="10" w:color="E6E6E6"/>
                                                <w:left w:val="single" w:sz="6" w:space="14" w:color="E6E6E6"/>
                                                <w:bottom w:val="single" w:sz="2" w:space="6" w:color="E6E6E6"/>
                                                <w:right w:val="single" w:sz="6" w:space="14" w:color="E6E6E6"/>
                                              </w:divBdr>
                                            </w:div>
                                          </w:divsChild>
                                        </w:div>
                                      </w:divsChild>
                                    </w:div>
                                  </w:divsChild>
                                </w:div>
                              </w:divsChild>
                            </w:div>
                          </w:divsChild>
                        </w:div>
                      </w:divsChild>
                    </w:div>
                  </w:divsChild>
                </w:div>
              </w:divsChild>
            </w:div>
          </w:divsChild>
        </w:div>
      </w:divsChild>
    </w:div>
    <w:div w:id="1929924967">
      <w:bodyDiv w:val="1"/>
      <w:marLeft w:val="0"/>
      <w:marRight w:val="0"/>
      <w:marTop w:val="0"/>
      <w:marBottom w:val="0"/>
      <w:divBdr>
        <w:top w:val="none" w:sz="0" w:space="0" w:color="auto"/>
        <w:left w:val="none" w:sz="0" w:space="0" w:color="auto"/>
        <w:bottom w:val="none" w:sz="0" w:space="0" w:color="auto"/>
        <w:right w:val="none" w:sz="0" w:space="0" w:color="auto"/>
      </w:divBdr>
      <w:divsChild>
        <w:div w:id="1319193211">
          <w:marLeft w:val="0"/>
          <w:marRight w:val="0"/>
          <w:marTop w:val="0"/>
          <w:marBottom w:val="0"/>
          <w:divBdr>
            <w:top w:val="none" w:sz="0" w:space="0" w:color="auto"/>
            <w:left w:val="none" w:sz="0" w:space="0" w:color="auto"/>
            <w:bottom w:val="none" w:sz="0" w:space="0" w:color="auto"/>
            <w:right w:val="none" w:sz="0" w:space="0" w:color="auto"/>
          </w:divBdr>
        </w:div>
      </w:divsChild>
    </w:div>
    <w:div w:id="1977560757">
      <w:bodyDiv w:val="1"/>
      <w:marLeft w:val="0"/>
      <w:marRight w:val="0"/>
      <w:marTop w:val="0"/>
      <w:marBottom w:val="0"/>
      <w:divBdr>
        <w:top w:val="none" w:sz="0" w:space="0" w:color="auto"/>
        <w:left w:val="none" w:sz="0" w:space="0" w:color="auto"/>
        <w:bottom w:val="none" w:sz="0" w:space="0" w:color="auto"/>
        <w:right w:val="none" w:sz="0" w:space="0" w:color="auto"/>
      </w:divBdr>
      <w:divsChild>
        <w:div w:id="8455695">
          <w:marLeft w:val="2989"/>
          <w:marRight w:val="2717"/>
          <w:marTop w:val="272"/>
          <w:marBottom w:val="272"/>
          <w:divBdr>
            <w:top w:val="none" w:sz="0" w:space="0" w:color="auto"/>
            <w:left w:val="none" w:sz="0" w:space="0" w:color="auto"/>
            <w:bottom w:val="none" w:sz="0" w:space="0" w:color="auto"/>
            <w:right w:val="none" w:sz="0" w:space="0" w:color="auto"/>
          </w:divBdr>
          <w:divsChild>
            <w:div w:id="1586571891">
              <w:marLeft w:val="0"/>
              <w:marRight w:val="0"/>
              <w:marTop w:val="0"/>
              <w:marBottom w:val="0"/>
              <w:divBdr>
                <w:top w:val="none" w:sz="0" w:space="0" w:color="auto"/>
                <w:left w:val="none" w:sz="0" w:space="0" w:color="auto"/>
                <w:bottom w:val="none" w:sz="0" w:space="0" w:color="auto"/>
                <w:right w:val="none" w:sz="0" w:space="0" w:color="auto"/>
              </w:divBdr>
              <w:divsChild>
                <w:div w:id="11175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85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7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06459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81848">
                  <w:marLeft w:val="0"/>
                  <w:marRight w:val="0"/>
                  <w:marTop w:val="0"/>
                  <w:marBottom w:val="0"/>
                  <w:divBdr>
                    <w:top w:val="none" w:sz="0" w:space="0" w:color="auto"/>
                    <w:left w:val="none" w:sz="0" w:space="0" w:color="auto"/>
                    <w:bottom w:val="none" w:sz="0" w:space="0" w:color="auto"/>
                    <w:right w:val="none" w:sz="0" w:space="0" w:color="auto"/>
                  </w:divBdr>
                  <w:divsChild>
                    <w:div w:id="1830251188">
                      <w:marLeft w:val="0"/>
                      <w:marRight w:val="0"/>
                      <w:marTop w:val="0"/>
                      <w:marBottom w:val="0"/>
                      <w:divBdr>
                        <w:top w:val="none" w:sz="0" w:space="0" w:color="auto"/>
                        <w:left w:val="none" w:sz="0" w:space="0" w:color="auto"/>
                        <w:bottom w:val="none" w:sz="0" w:space="0" w:color="auto"/>
                        <w:right w:val="none" w:sz="0" w:space="0" w:color="auto"/>
                      </w:divBdr>
                    </w:div>
                  </w:divsChild>
                </w:div>
                <w:div w:id="359165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058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2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92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9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96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90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068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295012">
                      <w:blockQuote w:val="1"/>
                      <w:marLeft w:val="720"/>
                      <w:marRight w:val="720"/>
                      <w:marTop w:val="100"/>
                      <w:marBottom w:val="100"/>
                      <w:divBdr>
                        <w:top w:val="none" w:sz="0" w:space="0" w:color="auto"/>
                        <w:left w:val="none" w:sz="0" w:space="0" w:color="auto"/>
                        <w:bottom w:val="none" w:sz="0" w:space="0" w:color="auto"/>
                        <w:right w:val="none" w:sz="0" w:space="0" w:color="auto"/>
                      </w:divBdr>
                    </w:div>
                    <w:div w:id="68898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85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5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563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2614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310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196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995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youtube.com/watch?v=2uuryKBxc74" TargetMode="External"/><Relationship Id="rId18" Type="http://schemas.openxmlformats.org/officeDocument/2006/relationships/image" Target="media/image1.png"/><Relationship Id="rId26" Type="http://schemas.openxmlformats.org/officeDocument/2006/relationships/hyperlink" Target="http://www.sanmin.com.tw/page-product.asp?pf_id=99I155e10b104L87a102d73t110Z126OPExIPp1538SrT" TargetMode="External"/><Relationship Id="rId3" Type="http://schemas.microsoft.com/office/2007/relationships/stylesWithEffects" Target="stylesWithEffects.xml"/><Relationship Id="rId21" Type="http://schemas.openxmlformats.org/officeDocument/2006/relationships/hyperlink" Target="http://www.baphiq.gov.tw/index/index.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youtube.com/watch?v=c985obEbMpc" TargetMode="External"/><Relationship Id="rId25" Type="http://schemas.openxmlformats.org/officeDocument/2006/relationships/hyperlink" Target="http://ndltd.ncl.edu.tw/cgi-bin/gs32/gsweb.cgi/ccd=t4fXID/record?r1=7&amp;h1=1" TargetMode="External"/><Relationship Id="rId33" Type="http://schemas.openxmlformats.org/officeDocument/2006/relationships/hyperlink" Target="http://www.sanmin.com.tw/page-qsearch.asp?ct=search_publisher&amp;qu=%E8%A1%8C%E6%94%BF%E9%99%A2%E8%BE%B2%E6%A5%AD%E5%A7%94%E5%93%A1%E6%9C%83%E7%89%B9%E6%9C%89%E7%94%9F%E7%89%A9%E7%A0%94%E7%A9%B6%E4%BF%9D" TargetMode="External"/><Relationship Id="rId2" Type="http://schemas.openxmlformats.org/officeDocument/2006/relationships/styles" Target="styles.xml"/><Relationship Id="rId16" Type="http://schemas.openxmlformats.org/officeDocument/2006/relationships/hyperlink" Target="http://www.youtube.com/watch?v=cVe5FDY4Xro" TargetMode="External"/><Relationship Id="rId20" Type="http://schemas.openxmlformats.org/officeDocument/2006/relationships/hyperlink" Target="http://preserve.coa.gov.tw/coa_news/biodiv_21_42.htm" TargetMode="External"/><Relationship Id="rId29" Type="http://schemas.openxmlformats.org/officeDocument/2006/relationships/hyperlink" Target="http://www.swan.org.tw/2010iy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ndltd.ncl.edu.tw/cgi-bin/gs32/gsweb.cgi/ccd=t4fXID/record?r1=4&amp;h1=1" TargetMode="External"/><Relationship Id="rId32" Type="http://schemas.openxmlformats.org/officeDocument/2006/relationships/hyperlink" Target="http://tesri.coa.gov.tw/view.php?catid=1447" TargetMode="External"/><Relationship Id="rId5" Type="http://schemas.openxmlformats.org/officeDocument/2006/relationships/webSettings" Target="webSettings.xml"/><Relationship Id="rId15" Type="http://schemas.openxmlformats.org/officeDocument/2006/relationships/hyperlink" Target="http://www.youtube.com/watch?v=3cYzaALuTv0" TargetMode="External"/><Relationship Id="rId23" Type="http://schemas.openxmlformats.org/officeDocument/2006/relationships/hyperlink" Target="http://tesri.coa.gov.tw/view.php?catid=1447" TargetMode="External"/><Relationship Id="rId28" Type="http://schemas.openxmlformats.org/officeDocument/2006/relationships/hyperlink" Target="http://www.taibif.org.tw/" TargetMode="External"/><Relationship Id="rId10" Type="http://schemas.openxmlformats.org/officeDocument/2006/relationships/diagramQuickStyle" Target="diagrams/quickStyle1.xml"/><Relationship Id="rId19" Type="http://schemas.openxmlformats.org/officeDocument/2006/relationships/image" Target="media/image2.jpeg"/><Relationship Id="rId31" Type="http://schemas.openxmlformats.org/officeDocument/2006/relationships/hyperlink" Target="http://www.sanmin.com.tw/page-qsearch.asp?ct=search_publisher&amp;qu=%E8%A1%8C%E6%94%BF%E9%99%A2%E8%BE%B2%E6%A5%AD%E5%A7%94%E5%93%A1%E6%9C%83%E7%89%B9%E6%9C%89%E7%94%9F%E7%89%A9%E7%A0%94%E7%A9%B6%E4%BF%9D"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youtube.com/watch?v=cwZH7oDXhMQ" TargetMode="External"/><Relationship Id="rId22" Type="http://schemas.openxmlformats.org/officeDocument/2006/relationships/hyperlink" Target="http://www.sanmin.com.tw/page-qsearch.asp?ct=search_publisher&amp;qu=%E8%A1%8C%E6%94%BF%E9%99%A2%E8%BE%B2%E6%A5%AD%E5%A7%94%E5%93%A1%E6%9C%83%E7%89%B9%E6%9C%89%E7%94%9F%E7%89%A9%E7%A0%94%E7%A9%B6%E4%BF%9D" TargetMode="External"/><Relationship Id="rId27" Type="http://schemas.openxmlformats.org/officeDocument/2006/relationships/hyperlink" Target="http://www.sanmin.com.tw/page-qsearch.asp?ct=search_publisher&amp;qu=%E8%A1%8C%E6%94%BF%E9%99%A2%E8%BE%B2%E6%A5%AD%E5%A7%94%E5%93%A1%E6%9C%83%E7%89%B9%E6%9C%89%E7%94%9F%E7%89%A9%E7%A0%94%E7%A9%B6%E4%BF%9D" TargetMode="External"/><Relationship Id="rId30" Type="http://schemas.openxmlformats.org/officeDocument/2006/relationships/hyperlink" Target="http://www.baphiq.gov.tw/index/index.html" TargetMode="External"/><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159D94-9D66-4E83-A7AE-E361EFDFB0AD}" type="doc">
      <dgm:prSet loTypeId="urn:microsoft.com/office/officeart/2005/8/layout/orgChart1" loCatId="hierarchy" qsTypeId="urn:microsoft.com/office/officeart/2005/8/quickstyle/simple1" qsCatId="simple" csTypeId="urn:microsoft.com/office/officeart/2005/8/colors/accent1_2" csCatId="accent1"/>
      <dgm:spPr/>
    </dgm:pt>
    <dgm:pt modelId="{71874304-C858-4F8B-928B-4553943B79F4}">
      <dgm:prSet/>
      <dgm:spPr/>
      <dgm:t>
        <a:bodyPr/>
        <a:lstStyle/>
        <a:p>
          <a:pPr marR="0" algn="l" rtl="0"/>
          <a:r>
            <a:rPr lang="zh-TW" altLang="en-US" b="0" i="0" u="none" strike="noStrike" kern="100" baseline="0" smtClean="0">
              <a:solidFill>
                <a:srgbClr val="000000"/>
              </a:solidFill>
              <a:latin typeface="Arial"/>
              <a:ea typeface="新細明體"/>
            </a:rPr>
            <a:t>生存爭霸「佔」</a:t>
          </a:r>
          <a:endParaRPr lang="zh-TW" altLang="en-US" b="0" i="0" u="none" strike="noStrike" kern="100" baseline="0" smtClean="0">
            <a:solidFill>
              <a:srgbClr val="FF0000"/>
            </a:solidFill>
            <a:latin typeface="Times New Roman"/>
            <a:ea typeface="標楷體"/>
          </a:endParaRPr>
        </a:p>
        <a:p>
          <a:pPr marR="0" algn="ctr" rtl="0"/>
          <a:r>
            <a:rPr lang="en-US" altLang="zh-TW" b="0" i="0" u="none" strike="noStrike" kern="100" baseline="0" smtClean="0">
              <a:solidFill>
                <a:srgbClr val="000000"/>
              </a:solidFill>
              <a:latin typeface="Arial"/>
              <a:ea typeface="新細明體"/>
            </a:rPr>
            <a:t>100</a:t>
          </a:r>
          <a:r>
            <a:rPr lang="zh-TW" altLang="en-US" b="0" i="0" u="none" strike="noStrike" kern="100" baseline="0" smtClean="0">
              <a:solidFill>
                <a:srgbClr val="000000"/>
              </a:solidFill>
              <a:latin typeface="Arial"/>
              <a:ea typeface="新細明體"/>
            </a:rPr>
            <a:t>分鐘</a:t>
          </a:r>
          <a:endParaRPr lang="zh-TW" altLang="en-US" smtClean="0"/>
        </a:p>
      </dgm:t>
    </dgm:pt>
    <dgm:pt modelId="{4C33EC8B-3839-4DDF-AE27-723762C7D4AA}" type="parTrans" cxnId="{3E84B638-029F-406F-97FF-A459E049ACB3}">
      <dgm:prSet/>
      <dgm:spPr/>
    </dgm:pt>
    <dgm:pt modelId="{EEBB18CC-695B-4FB3-8F1F-2D4F99E44750}" type="sibTrans" cxnId="{3E84B638-029F-406F-97FF-A459E049ACB3}">
      <dgm:prSet/>
      <dgm:spPr/>
    </dgm:pt>
    <dgm:pt modelId="{469FC515-FFE4-41CE-BB1D-F16DDDCA8BF1}">
      <dgm:prSet/>
      <dgm:spPr/>
      <dgm:t>
        <a:bodyPr/>
        <a:lstStyle/>
        <a:p>
          <a:pPr marR="0" algn="ctr" rtl="0"/>
          <a:r>
            <a:rPr lang="zh-TW" altLang="en-US" b="0" i="0" u="none" strike="noStrike" kern="100" baseline="0" smtClean="0">
              <a:solidFill>
                <a:srgbClr val="000000"/>
              </a:solidFill>
              <a:latin typeface="標楷體"/>
              <a:ea typeface="標楷體"/>
            </a:rPr>
            <a:t>一、當強敵入侵</a:t>
          </a:r>
        </a:p>
        <a:p>
          <a:pPr marR="0" algn="ctr" rtl="0"/>
          <a:r>
            <a:rPr lang="en-US" altLang="zh-TW" b="0" i="0" u="none" strike="noStrike" kern="100" baseline="0" smtClean="0">
              <a:solidFill>
                <a:srgbClr val="000000"/>
              </a:solidFill>
              <a:latin typeface="標楷體"/>
              <a:ea typeface="標楷體"/>
            </a:rPr>
            <a:t>(50</a:t>
          </a:r>
          <a:r>
            <a:rPr lang="zh-TW" altLang="en-US" b="0" i="0" u="none" strike="noStrike" kern="100" baseline="0" smtClean="0">
              <a:solidFill>
                <a:srgbClr val="000000"/>
              </a:solidFill>
              <a:latin typeface="標楷體"/>
              <a:ea typeface="標楷體"/>
            </a:rPr>
            <a:t>分鐘</a:t>
          </a:r>
          <a:r>
            <a:rPr lang="en-US" altLang="zh-TW" b="0" i="0" u="none" strike="noStrike" kern="100" baseline="0" smtClean="0">
              <a:solidFill>
                <a:srgbClr val="000000"/>
              </a:solidFill>
              <a:latin typeface="標楷體"/>
              <a:ea typeface="標楷體"/>
            </a:rPr>
            <a:t>)-</a:t>
          </a:r>
          <a:r>
            <a:rPr lang="zh-TW" altLang="en-US" b="0" i="0" u="none" strike="noStrike" kern="100" baseline="0" smtClean="0">
              <a:solidFill>
                <a:srgbClr val="000000"/>
              </a:solidFill>
              <a:latin typeface="標楷體"/>
              <a:ea typeface="標楷體"/>
            </a:rPr>
            <a:t>物種如何外來、外來物種的擴張</a:t>
          </a:r>
        </a:p>
      </dgm:t>
    </dgm:pt>
    <dgm:pt modelId="{7EFEE42A-BBF2-423A-B8E7-BC9ACE40A874}" type="parTrans" cxnId="{3C4CEB6A-DD05-488E-9C7B-BB3A4CF70B2A}">
      <dgm:prSet/>
      <dgm:spPr/>
    </dgm:pt>
    <dgm:pt modelId="{5E3D67F4-1666-48D2-8514-EB6466868B3B}" type="sibTrans" cxnId="{3C4CEB6A-DD05-488E-9C7B-BB3A4CF70B2A}">
      <dgm:prSet/>
      <dgm:spPr/>
    </dgm:pt>
    <dgm:pt modelId="{D16D13A4-C5B9-4F04-9D79-7562590C1EFB}">
      <dgm:prSet/>
      <dgm:spPr/>
      <dgm:t>
        <a:bodyPr/>
        <a:lstStyle/>
        <a:p>
          <a:pPr marR="0" algn="ctr" rtl="0"/>
          <a:r>
            <a:rPr lang="zh-TW" altLang="en-US" b="0" i="0" u="none" strike="noStrike" kern="100" baseline="0" smtClean="0">
              <a:solidFill>
                <a:srgbClr val="000000"/>
              </a:solidFill>
              <a:latin typeface="標楷體"/>
              <a:ea typeface="標楷體"/>
            </a:rPr>
            <a:t>二、讓地球一直美麗</a:t>
          </a:r>
        </a:p>
        <a:p>
          <a:pPr marR="0" algn="ctr" rtl="0"/>
          <a:r>
            <a:rPr lang="en-US" altLang="zh-TW" b="0" i="0" u="none" strike="noStrike" kern="100" baseline="0" smtClean="0">
              <a:solidFill>
                <a:srgbClr val="000000"/>
              </a:solidFill>
              <a:latin typeface="標楷體"/>
              <a:ea typeface="標楷體"/>
            </a:rPr>
            <a:t>(50</a:t>
          </a:r>
          <a:r>
            <a:rPr lang="zh-TW" altLang="en-US" b="0" i="0" u="none" strike="noStrike" kern="100" baseline="0" smtClean="0">
              <a:solidFill>
                <a:srgbClr val="000000"/>
              </a:solidFill>
              <a:latin typeface="標楷體"/>
              <a:ea typeface="標楷體"/>
            </a:rPr>
            <a:t>分鐘</a:t>
          </a:r>
          <a:r>
            <a:rPr lang="en-US" altLang="zh-TW" b="0" i="0" u="none" strike="noStrike" kern="100" baseline="0" smtClean="0">
              <a:solidFill>
                <a:srgbClr val="000000"/>
              </a:solidFill>
              <a:latin typeface="標楷體"/>
              <a:ea typeface="標楷體"/>
            </a:rPr>
            <a:t>)-</a:t>
          </a:r>
          <a:r>
            <a:rPr lang="zh-TW" altLang="en-US" b="0" i="0" u="none" strike="noStrike" kern="100" baseline="0" smtClean="0">
              <a:solidFill>
                <a:srgbClr val="000000"/>
              </a:solidFill>
              <a:latin typeface="標楷體"/>
              <a:ea typeface="標楷體"/>
            </a:rPr>
            <a:t>外來物種的影響、如何保持地球生物多樣性</a:t>
          </a:r>
          <a:endParaRPr lang="zh-TW" altLang="en-US" smtClean="0"/>
        </a:p>
      </dgm:t>
    </dgm:pt>
    <dgm:pt modelId="{E1D17D43-838B-4A24-B991-426BD9AA378F}" type="parTrans" cxnId="{6C245066-FD16-4F55-BB5D-0F2B2D95C6B0}">
      <dgm:prSet/>
      <dgm:spPr/>
    </dgm:pt>
    <dgm:pt modelId="{CB85EA3A-5400-4108-92EF-F64F8FC8B0E6}" type="sibTrans" cxnId="{6C245066-FD16-4F55-BB5D-0F2B2D95C6B0}">
      <dgm:prSet/>
      <dgm:spPr/>
    </dgm:pt>
    <dgm:pt modelId="{F2BDD924-1199-4A85-835A-098937FE8A12}" type="pres">
      <dgm:prSet presAssocID="{40159D94-9D66-4E83-A7AE-E361EFDFB0AD}" presName="hierChild1" presStyleCnt="0">
        <dgm:presLayoutVars>
          <dgm:orgChart val="1"/>
          <dgm:chPref val="1"/>
          <dgm:dir/>
          <dgm:animOne val="branch"/>
          <dgm:animLvl val="lvl"/>
          <dgm:resizeHandles/>
        </dgm:presLayoutVars>
      </dgm:prSet>
      <dgm:spPr/>
    </dgm:pt>
    <dgm:pt modelId="{35EEDDC5-D4FA-44F7-95EE-06F37D267A1E}" type="pres">
      <dgm:prSet presAssocID="{71874304-C858-4F8B-928B-4553943B79F4}" presName="hierRoot1" presStyleCnt="0">
        <dgm:presLayoutVars>
          <dgm:hierBranch/>
        </dgm:presLayoutVars>
      </dgm:prSet>
      <dgm:spPr/>
    </dgm:pt>
    <dgm:pt modelId="{157C3FA0-1DFF-4E39-90CF-526CEE3E0879}" type="pres">
      <dgm:prSet presAssocID="{71874304-C858-4F8B-928B-4553943B79F4}" presName="rootComposite1" presStyleCnt="0"/>
      <dgm:spPr/>
    </dgm:pt>
    <dgm:pt modelId="{9459C55F-AF73-4353-8CF0-4D09A3FA3E7E}" type="pres">
      <dgm:prSet presAssocID="{71874304-C858-4F8B-928B-4553943B79F4}" presName="rootText1" presStyleLbl="node0" presStyleIdx="0" presStyleCnt="1">
        <dgm:presLayoutVars>
          <dgm:chPref val="3"/>
        </dgm:presLayoutVars>
      </dgm:prSet>
      <dgm:spPr/>
      <dgm:t>
        <a:bodyPr/>
        <a:lstStyle/>
        <a:p>
          <a:endParaRPr lang="zh-TW" altLang="en-US"/>
        </a:p>
      </dgm:t>
    </dgm:pt>
    <dgm:pt modelId="{67A30411-6495-4785-A60A-9DF6416F667E}" type="pres">
      <dgm:prSet presAssocID="{71874304-C858-4F8B-928B-4553943B79F4}" presName="rootConnector1" presStyleLbl="node1" presStyleIdx="0" presStyleCnt="0"/>
      <dgm:spPr/>
      <dgm:t>
        <a:bodyPr/>
        <a:lstStyle/>
        <a:p>
          <a:endParaRPr lang="zh-TW" altLang="en-US"/>
        </a:p>
      </dgm:t>
    </dgm:pt>
    <dgm:pt modelId="{34B4835B-FF7A-45C2-9191-DBDE2ACAFB92}" type="pres">
      <dgm:prSet presAssocID="{71874304-C858-4F8B-928B-4553943B79F4}" presName="hierChild2" presStyleCnt="0"/>
      <dgm:spPr/>
    </dgm:pt>
    <dgm:pt modelId="{8D517477-C2EA-461A-BC11-AE5799A81EAF}" type="pres">
      <dgm:prSet presAssocID="{7EFEE42A-BBF2-423A-B8E7-BC9ACE40A874}" presName="Name35" presStyleLbl="parChTrans1D2" presStyleIdx="0" presStyleCnt="2"/>
      <dgm:spPr/>
    </dgm:pt>
    <dgm:pt modelId="{EA0F1921-5184-412A-BD0D-8FECFC4C40FA}" type="pres">
      <dgm:prSet presAssocID="{469FC515-FFE4-41CE-BB1D-F16DDDCA8BF1}" presName="hierRoot2" presStyleCnt="0">
        <dgm:presLayoutVars>
          <dgm:hierBranch/>
        </dgm:presLayoutVars>
      </dgm:prSet>
      <dgm:spPr/>
    </dgm:pt>
    <dgm:pt modelId="{36582762-D6C6-4670-95DB-7C3951C343B2}" type="pres">
      <dgm:prSet presAssocID="{469FC515-FFE4-41CE-BB1D-F16DDDCA8BF1}" presName="rootComposite" presStyleCnt="0"/>
      <dgm:spPr/>
    </dgm:pt>
    <dgm:pt modelId="{BEC84B63-FC9F-4952-A5F0-1B58F27DC40E}" type="pres">
      <dgm:prSet presAssocID="{469FC515-FFE4-41CE-BB1D-F16DDDCA8BF1}" presName="rootText" presStyleLbl="node2" presStyleIdx="0" presStyleCnt="2">
        <dgm:presLayoutVars>
          <dgm:chPref val="3"/>
        </dgm:presLayoutVars>
      </dgm:prSet>
      <dgm:spPr/>
      <dgm:t>
        <a:bodyPr/>
        <a:lstStyle/>
        <a:p>
          <a:endParaRPr lang="zh-TW" altLang="en-US"/>
        </a:p>
      </dgm:t>
    </dgm:pt>
    <dgm:pt modelId="{C01E8BF8-0BA9-45B4-8866-C240F7ACE839}" type="pres">
      <dgm:prSet presAssocID="{469FC515-FFE4-41CE-BB1D-F16DDDCA8BF1}" presName="rootConnector" presStyleLbl="node2" presStyleIdx="0" presStyleCnt="2"/>
      <dgm:spPr/>
      <dgm:t>
        <a:bodyPr/>
        <a:lstStyle/>
        <a:p>
          <a:endParaRPr lang="zh-TW" altLang="en-US"/>
        </a:p>
      </dgm:t>
    </dgm:pt>
    <dgm:pt modelId="{C7746EE9-4633-4DDA-956C-407EBC4E42C7}" type="pres">
      <dgm:prSet presAssocID="{469FC515-FFE4-41CE-BB1D-F16DDDCA8BF1}" presName="hierChild4" presStyleCnt="0"/>
      <dgm:spPr/>
    </dgm:pt>
    <dgm:pt modelId="{20590F0B-C9EC-4A0E-9A2C-C9D524F8F49A}" type="pres">
      <dgm:prSet presAssocID="{469FC515-FFE4-41CE-BB1D-F16DDDCA8BF1}" presName="hierChild5" presStyleCnt="0"/>
      <dgm:spPr/>
    </dgm:pt>
    <dgm:pt modelId="{E6BAED81-9089-4E93-9C85-13F4D595EAF2}" type="pres">
      <dgm:prSet presAssocID="{E1D17D43-838B-4A24-B991-426BD9AA378F}" presName="Name35" presStyleLbl="parChTrans1D2" presStyleIdx="1" presStyleCnt="2"/>
      <dgm:spPr/>
    </dgm:pt>
    <dgm:pt modelId="{104C6021-0D34-4D2A-9E02-7736E56BA4C9}" type="pres">
      <dgm:prSet presAssocID="{D16D13A4-C5B9-4F04-9D79-7562590C1EFB}" presName="hierRoot2" presStyleCnt="0">
        <dgm:presLayoutVars>
          <dgm:hierBranch/>
        </dgm:presLayoutVars>
      </dgm:prSet>
      <dgm:spPr/>
    </dgm:pt>
    <dgm:pt modelId="{DE58C28F-01A0-471C-8498-6DBC026163B0}" type="pres">
      <dgm:prSet presAssocID="{D16D13A4-C5B9-4F04-9D79-7562590C1EFB}" presName="rootComposite" presStyleCnt="0"/>
      <dgm:spPr/>
    </dgm:pt>
    <dgm:pt modelId="{B2553696-9DCE-487A-B9B6-A02819EB7A25}" type="pres">
      <dgm:prSet presAssocID="{D16D13A4-C5B9-4F04-9D79-7562590C1EFB}" presName="rootText" presStyleLbl="node2" presStyleIdx="1" presStyleCnt="2">
        <dgm:presLayoutVars>
          <dgm:chPref val="3"/>
        </dgm:presLayoutVars>
      </dgm:prSet>
      <dgm:spPr/>
      <dgm:t>
        <a:bodyPr/>
        <a:lstStyle/>
        <a:p>
          <a:endParaRPr lang="zh-TW" altLang="en-US"/>
        </a:p>
      </dgm:t>
    </dgm:pt>
    <dgm:pt modelId="{AB9E434F-A075-4C7F-AF52-2B087510FE2C}" type="pres">
      <dgm:prSet presAssocID="{D16D13A4-C5B9-4F04-9D79-7562590C1EFB}" presName="rootConnector" presStyleLbl="node2" presStyleIdx="1" presStyleCnt="2"/>
      <dgm:spPr/>
      <dgm:t>
        <a:bodyPr/>
        <a:lstStyle/>
        <a:p>
          <a:endParaRPr lang="zh-TW" altLang="en-US"/>
        </a:p>
      </dgm:t>
    </dgm:pt>
    <dgm:pt modelId="{BFCB653B-AF66-45EE-87B4-6FF45F2C4675}" type="pres">
      <dgm:prSet presAssocID="{D16D13A4-C5B9-4F04-9D79-7562590C1EFB}" presName="hierChild4" presStyleCnt="0"/>
      <dgm:spPr/>
    </dgm:pt>
    <dgm:pt modelId="{80863957-0B90-4DD6-9703-D1270A1533F3}" type="pres">
      <dgm:prSet presAssocID="{D16D13A4-C5B9-4F04-9D79-7562590C1EFB}" presName="hierChild5" presStyleCnt="0"/>
      <dgm:spPr/>
    </dgm:pt>
    <dgm:pt modelId="{4F207D10-B9EE-4AD2-B64A-9F90596BEB38}" type="pres">
      <dgm:prSet presAssocID="{71874304-C858-4F8B-928B-4553943B79F4}" presName="hierChild3" presStyleCnt="0"/>
      <dgm:spPr/>
    </dgm:pt>
  </dgm:ptLst>
  <dgm:cxnLst>
    <dgm:cxn modelId="{91D3C068-1446-4CDE-A45C-15121706DED7}" type="presOf" srcId="{469FC515-FFE4-41CE-BB1D-F16DDDCA8BF1}" destId="{C01E8BF8-0BA9-45B4-8866-C240F7ACE839}" srcOrd="1" destOrd="0" presId="urn:microsoft.com/office/officeart/2005/8/layout/orgChart1"/>
    <dgm:cxn modelId="{37F9112C-6469-4599-8EF3-32E988FF53D3}" type="presOf" srcId="{40159D94-9D66-4E83-A7AE-E361EFDFB0AD}" destId="{F2BDD924-1199-4A85-835A-098937FE8A12}" srcOrd="0" destOrd="0" presId="urn:microsoft.com/office/officeart/2005/8/layout/orgChart1"/>
    <dgm:cxn modelId="{66355FC8-7F68-46AB-B44D-7B437C180BB8}" type="presOf" srcId="{469FC515-FFE4-41CE-BB1D-F16DDDCA8BF1}" destId="{BEC84B63-FC9F-4952-A5F0-1B58F27DC40E}" srcOrd="0" destOrd="0" presId="urn:microsoft.com/office/officeart/2005/8/layout/orgChart1"/>
    <dgm:cxn modelId="{05E5D4D1-38B9-4372-8750-671CB69D0E11}" type="presOf" srcId="{D16D13A4-C5B9-4F04-9D79-7562590C1EFB}" destId="{AB9E434F-A075-4C7F-AF52-2B087510FE2C}" srcOrd="1" destOrd="0" presId="urn:microsoft.com/office/officeart/2005/8/layout/orgChart1"/>
    <dgm:cxn modelId="{3C4CEB6A-DD05-488E-9C7B-BB3A4CF70B2A}" srcId="{71874304-C858-4F8B-928B-4553943B79F4}" destId="{469FC515-FFE4-41CE-BB1D-F16DDDCA8BF1}" srcOrd="0" destOrd="0" parTransId="{7EFEE42A-BBF2-423A-B8E7-BC9ACE40A874}" sibTransId="{5E3D67F4-1666-48D2-8514-EB6466868B3B}"/>
    <dgm:cxn modelId="{3E84B638-029F-406F-97FF-A459E049ACB3}" srcId="{40159D94-9D66-4E83-A7AE-E361EFDFB0AD}" destId="{71874304-C858-4F8B-928B-4553943B79F4}" srcOrd="0" destOrd="0" parTransId="{4C33EC8B-3839-4DDF-AE27-723762C7D4AA}" sibTransId="{EEBB18CC-695B-4FB3-8F1F-2D4F99E44750}"/>
    <dgm:cxn modelId="{A1465B0E-35CF-47EB-BB0C-B40DD7229C36}" type="presOf" srcId="{E1D17D43-838B-4A24-B991-426BD9AA378F}" destId="{E6BAED81-9089-4E93-9C85-13F4D595EAF2}" srcOrd="0" destOrd="0" presId="urn:microsoft.com/office/officeart/2005/8/layout/orgChart1"/>
    <dgm:cxn modelId="{A7F9653A-434E-40F9-93CA-069450093A79}" type="presOf" srcId="{71874304-C858-4F8B-928B-4553943B79F4}" destId="{9459C55F-AF73-4353-8CF0-4D09A3FA3E7E}" srcOrd="0" destOrd="0" presId="urn:microsoft.com/office/officeart/2005/8/layout/orgChart1"/>
    <dgm:cxn modelId="{1A92B6EF-AB94-49D4-9C36-04A7EC0B8E70}" type="presOf" srcId="{71874304-C858-4F8B-928B-4553943B79F4}" destId="{67A30411-6495-4785-A60A-9DF6416F667E}" srcOrd="1" destOrd="0" presId="urn:microsoft.com/office/officeart/2005/8/layout/orgChart1"/>
    <dgm:cxn modelId="{153BCED2-96C5-45DB-BD6A-E0544FF661CA}" type="presOf" srcId="{D16D13A4-C5B9-4F04-9D79-7562590C1EFB}" destId="{B2553696-9DCE-487A-B9B6-A02819EB7A25}" srcOrd="0" destOrd="0" presId="urn:microsoft.com/office/officeart/2005/8/layout/orgChart1"/>
    <dgm:cxn modelId="{6C245066-FD16-4F55-BB5D-0F2B2D95C6B0}" srcId="{71874304-C858-4F8B-928B-4553943B79F4}" destId="{D16D13A4-C5B9-4F04-9D79-7562590C1EFB}" srcOrd="1" destOrd="0" parTransId="{E1D17D43-838B-4A24-B991-426BD9AA378F}" sibTransId="{CB85EA3A-5400-4108-92EF-F64F8FC8B0E6}"/>
    <dgm:cxn modelId="{70A5BB88-A19A-468F-B91A-9DBF14B1C9C6}" type="presOf" srcId="{7EFEE42A-BBF2-423A-B8E7-BC9ACE40A874}" destId="{8D517477-C2EA-461A-BC11-AE5799A81EAF}" srcOrd="0" destOrd="0" presId="urn:microsoft.com/office/officeart/2005/8/layout/orgChart1"/>
    <dgm:cxn modelId="{E096DD62-BF29-4B22-85A9-647BD4BF9FC6}" type="presParOf" srcId="{F2BDD924-1199-4A85-835A-098937FE8A12}" destId="{35EEDDC5-D4FA-44F7-95EE-06F37D267A1E}" srcOrd="0" destOrd="0" presId="urn:microsoft.com/office/officeart/2005/8/layout/orgChart1"/>
    <dgm:cxn modelId="{98894DC4-3F18-434F-977F-23143296805D}" type="presParOf" srcId="{35EEDDC5-D4FA-44F7-95EE-06F37D267A1E}" destId="{157C3FA0-1DFF-4E39-90CF-526CEE3E0879}" srcOrd="0" destOrd="0" presId="urn:microsoft.com/office/officeart/2005/8/layout/orgChart1"/>
    <dgm:cxn modelId="{1692C0C2-F513-4FE1-810F-35A420443768}" type="presParOf" srcId="{157C3FA0-1DFF-4E39-90CF-526CEE3E0879}" destId="{9459C55F-AF73-4353-8CF0-4D09A3FA3E7E}" srcOrd="0" destOrd="0" presId="urn:microsoft.com/office/officeart/2005/8/layout/orgChart1"/>
    <dgm:cxn modelId="{C6A7494D-D39D-4044-9637-C15821F36489}" type="presParOf" srcId="{157C3FA0-1DFF-4E39-90CF-526CEE3E0879}" destId="{67A30411-6495-4785-A60A-9DF6416F667E}" srcOrd="1" destOrd="0" presId="urn:microsoft.com/office/officeart/2005/8/layout/orgChart1"/>
    <dgm:cxn modelId="{C0A19C95-CACF-4573-ACBE-7E5F294E6C24}" type="presParOf" srcId="{35EEDDC5-D4FA-44F7-95EE-06F37D267A1E}" destId="{34B4835B-FF7A-45C2-9191-DBDE2ACAFB92}" srcOrd="1" destOrd="0" presId="urn:microsoft.com/office/officeart/2005/8/layout/orgChart1"/>
    <dgm:cxn modelId="{B4C1D6EB-9630-4947-891F-F7FBA63DD359}" type="presParOf" srcId="{34B4835B-FF7A-45C2-9191-DBDE2ACAFB92}" destId="{8D517477-C2EA-461A-BC11-AE5799A81EAF}" srcOrd="0" destOrd="0" presId="urn:microsoft.com/office/officeart/2005/8/layout/orgChart1"/>
    <dgm:cxn modelId="{F37BE3A4-C232-48B3-858C-A6FE44ACF2BA}" type="presParOf" srcId="{34B4835B-FF7A-45C2-9191-DBDE2ACAFB92}" destId="{EA0F1921-5184-412A-BD0D-8FECFC4C40FA}" srcOrd="1" destOrd="0" presId="urn:microsoft.com/office/officeart/2005/8/layout/orgChart1"/>
    <dgm:cxn modelId="{84A3094F-EE47-4E31-B587-0B5AEB33B310}" type="presParOf" srcId="{EA0F1921-5184-412A-BD0D-8FECFC4C40FA}" destId="{36582762-D6C6-4670-95DB-7C3951C343B2}" srcOrd="0" destOrd="0" presId="urn:microsoft.com/office/officeart/2005/8/layout/orgChart1"/>
    <dgm:cxn modelId="{259E056D-A7C2-4CC1-8F6E-15F0EBD73336}" type="presParOf" srcId="{36582762-D6C6-4670-95DB-7C3951C343B2}" destId="{BEC84B63-FC9F-4952-A5F0-1B58F27DC40E}" srcOrd="0" destOrd="0" presId="urn:microsoft.com/office/officeart/2005/8/layout/orgChart1"/>
    <dgm:cxn modelId="{81C088C5-E795-40E1-8F8C-7E9A37F6BE2B}" type="presParOf" srcId="{36582762-D6C6-4670-95DB-7C3951C343B2}" destId="{C01E8BF8-0BA9-45B4-8866-C240F7ACE839}" srcOrd="1" destOrd="0" presId="urn:microsoft.com/office/officeart/2005/8/layout/orgChart1"/>
    <dgm:cxn modelId="{28219445-9E7E-4106-BD14-B5DE7E37A440}" type="presParOf" srcId="{EA0F1921-5184-412A-BD0D-8FECFC4C40FA}" destId="{C7746EE9-4633-4DDA-956C-407EBC4E42C7}" srcOrd="1" destOrd="0" presId="urn:microsoft.com/office/officeart/2005/8/layout/orgChart1"/>
    <dgm:cxn modelId="{734A687E-CBE4-434D-94D6-129D374743EF}" type="presParOf" srcId="{EA0F1921-5184-412A-BD0D-8FECFC4C40FA}" destId="{20590F0B-C9EC-4A0E-9A2C-C9D524F8F49A}" srcOrd="2" destOrd="0" presId="urn:microsoft.com/office/officeart/2005/8/layout/orgChart1"/>
    <dgm:cxn modelId="{A9A5366A-665F-4C17-9FDF-1A56BA1A9DB6}" type="presParOf" srcId="{34B4835B-FF7A-45C2-9191-DBDE2ACAFB92}" destId="{E6BAED81-9089-4E93-9C85-13F4D595EAF2}" srcOrd="2" destOrd="0" presId="urn:microsoft.com/office/officeart/2005/8/layout/orgChart1"/>
    <dgm:cxn modelId="{563A03AB-8C1B-4A91-AD96-651935B642CB}" type="presParOf" srcId="{34B4835B-FF7A-45C2-9191-DBDE2ACAFB92}" destId="{104C6021-0D34-4D2A-9E02-7736E56BA4C9}" srcOrd="3" destOrd="0" presId="urn:microsoft.com/office/officeart/2005/8/layout/orgChart1"/>
    <dgm:cxn modelId="{A6D622B9-9449-4D2E-B22E-DD9181C681E6}" type="presParOf" srcId="{104C6021-0D34-4D2A-9E02-7736E56BA4C9}" destId="{DE58C28F-01A0-471C-8498-6DBC026163B0}" srcOrd="0" destOrd="0" presId="urn:microsoft.com/office/officeart/2005/8/layout/orgChart1"/>
    <dgm:cxn modelId="{1792A43C-DC2F-486D-A7BD-4186BA660A8A}" type="presParOf" srcId="{DE58C28F-01A0-471C-8498-6DBC026163B0}" destId="{B2553696-9DCE-487A-B9B6-A02819EB7A25}" srcOrd="0" destOrd="0" presId="urn:microsoft.com/office/officeart/2005/8/layout/orgChart1"/>
    <dgm:cxn modelId="{AFFC0B4E-46B6-4F69-A7AA-9DF840153401}" type="presParOf" srcId="{DE58C28F-01A0-471C-8498-6DBC026163B0}" destId="{AB9E434F-A075-4C7F-AF52-2B087510FE2C}" srcOrd="1" destOrd="0" presId="urn:microsoft.com/office/officeart/2005/8/layout/orgChart1"/>
    <dgm:cxn modelId="{4B909636-E971-4FD7-82AA-877F3F319940}" type="presParOf" srcId="{104C6021-0D34-4D2A-9E02-7736E56BA4C9}" destId="{BFCB653B-AF66-45EE-87B4-6FF45F2C4675}" srcOrd="1" destOrd="0" presId="urn:microsoft.com/office/officeart/2005/8/layout/orgChart1"/>
    <dgm:cxn modelId="{A8E0C13F-961A-4DE0-980E-2CD6764A6A08}" type="presParOf" srcId="{104C6021-0D34-4D2A-9E02-7736E56BA4C9}" destId="{80863957-0B90-4DD6-9703-D1270A1533F3}" srcOrd="2" destOrd="0" presId="urn:microsoft.com/office/officeart/2005/8/layout/orgChart1"/>
    <dgm:cxn modelId="{4B559253-8835-4104-B54A-723AE93535D3}" type="presParOf" srcId="{35EEDDC5-D4FA-44F7-95EE-06F37D267A1E}" destId="{4F207D10-B9EE-4AD2-B64A-9F90596BEB3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BAED81-9089-4E93-9C85-13F4D595EAF2}">
      <dsp:nvSpPr>
        <dsp:cNvPr id="0" name=""/>
        <dsp:cNvSpPr/>
      </dsp:nvSpPr>
      <dsp:spPr>
        <a:xfrm>
          <a:off x="2590799" y="2211384"/>
          <a:ext cx="1417808" cy="492131"/>
        </a:xfrm>
        <a:custGeom>
          <a:avLst/>
          <a:gdLst/>
          <a:ahLst/>
          <a:cxnLst/>
          <a:rect l="0" t="0" r="0" b="0"/>
          <a:pathLst>
            <a:path>
              <a:moveTo>
                <a:pt x="0" y="0"/>
              </a:moveTo>
              <a:lnTo>
                <a:pt x="0" y="246065"/>
              </a:lnTo>
              <a:lnTo>
                <a:pt x="1417808" y="246065"/>
              </a:lnTo>
              <a:lnTo>
                <a:pt x="1417808" y="4921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517477-C2EA-461A-BC11-AE5799A81EAF}">
      <dsp:nvSpPr>
        <dsp:cNvPr id="0" name=""/>
        <dsp:cNvSpPr/>
      </dsp:nvSpPr>
      <dsp:spPr>
        <a:xfrm>
          <a:off x="1172991" y="2211384"/>
          <a:ext cx="1417808" cy="492131"/>
        </a:xfrm>
        <a:custGeom>
          <a:avLst/>
          <a:gdLst/>
          <a:ahLst/>
          <a:cxnLst/>
          <a:rect l="0" t="0" r="0" b="0"/>
          <a:pathLst>
            <a:path>
              <a:moveTo>
                <a:pt x="1417808" y="0"/>
              </a:moveTo>
              <a:lnTo>
                <a:pt x="1417808" y="246065"/>
              </a:lnTo>
              <a:lnTo>
                <a:pt x="0" y="246065"/>
              </a:lnTo>
              <a:lnTo>
                <a:pt x="0" y="4921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59C55F-AF73-4353-8CF0-4D09A3FA3E7E}">
      <dsp:nvSpPr>
        <dsp:cNvPr id="0" name=""/>
        <dsp:cNvSpPr/>
      </dsp:nvSpPr>
      <dsp:spPr>
        <a:xfrm>
          <a:off x="1419057" y="1039641"/>
          <a:ext cx="2343484" cy="11717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l" defTabSz="755650" rtl="0">
            <a:lnSpc>
              <a:spcPct val="90000"/>
            </a:lnSpc>
            <a:spcBef>
              <a:spcPct val="0"/>
            </a:spcBef>
            <a:spcAft>
              <a:spcPct val="35000"/>
            </a:spcAft>
          </a:pPr>
          <a:r>
            <a:rPr lang="zh-TW" altLang="en-US" sz="1700" b="0" i="0" u="none" strike="noStrike" kern="100" baseline="0" smtClean="0">
              <a:solidFill>
                <a:srgbClr val="000000"/>
              </a:solidFill>
              <a:latin typeface="Arial"/>
              <a:ea typeface="新細明體"/>
            </a:rPr>
            <a:t>生存爭霸「佔」</a:t>
          </a:r>
          <a:endParaRPr lang="zh-TW" altLang="en-US" sz="1700" b="0" i="0" u="none" strike="noStrike" kern="100" baseline="0" smtClean="0">
            <a:solidFill>
              <a:srgbClr val="FF0000"/>
            </a:solidFill>
            <a:latin typeface="Times New Roman"/>
            <a:ea typeface="標楷體"/>
          </a:endParaRPr>
        </a:p>
        <a:p>
          <a:pPr marR="0" lvl="0" algn="ctr" defTabSz="755650" rtl="0">
            <a:lnSpc>
              <a:spcPct val="90000"/>
            </a:lnSpc>
            <a:spcBef>
              <a:spcPct val="0"/>
            </a:spcBef>
            <a:spcAft>
              <a:spcPct val="35000"/>
            </a:spcAft>
          </a:pPr>
          <a:r>
            <a:rPr lang="en-US" altLang="zh-TW" sz="1700" b="0" i="0" u="none" strike="noStrike" kern="100" baseline="0" smtClean="0">
              <a:solidFill>
                <a:srgbClr val="000000"/>
              </a:solidFill>
              <a:latin typeface="Arial"/>
              <a:ea typeface="新細明體"/>
            </a:rPr>
            <a:t>100</a:t>
          </a:r>
          <a:r>
            <a:rPr lang="zh-TW" altLang="en-US" sz="1700" b="0" i="0" u="none" strike="noStrike" kern="100" baseline="0" smtClean="0">
              <a:solidFill>
                <a:srgbClr val="000000"/>
              </a:solidFill>
              <a:latin typeface="Arial"/>
              <a:ea typeface="新細明體"/>
            </a:rPr>
            <a:t>分鐘</a:t>
          </a:r>
          <a:endParaRPr lang="zh-TW" altLang="en-US" sz="1700" smtClean="0"/>
        </a:p>
      </dsp:txBody>
      <dsp:txXfrm>
        <a:off x="1419057" y="1039641"/>
        <a:ext cx="2343484" cy="1171742"/>
      </dsp:txXfrm>
    </dsp:sp>
    <dsp:sp modelId="{BEC84B63-FC9F-4952-A5F0-1B58F27DC40E}">
      <dsp:nvSpPr>
        <dsp:cNvPr id="0" name=""/>
        <dsp:cNvSpPr/>
      </dsp:nvSpPr>
      <dsp:spPr>
        <a:xfrm>
          <a:off x="1249" y="2703515"/>
          <a:ext cx="2343484" cy="11717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zh-TW" altLang="en-US" sz="1700" b="0" i="0" u="none" strike="noStrike" kern="100" baseline="0" smtClean="0">
              <a:solidFill>
                <a:srgbClr val="000000"/>
              </a:solidFill>
              <a:latin typeface="標楷體"/>
              <a:ea typeface="標楷體"/>
            </a:rPr>
            <a:t>一、當強敵入侵</a:t>
          </a:r>
        </a:p>
        <a:p>
          <a:pPr marR="0" lvl="0" algn="ctr" defTabSz="755650" rtl="0">
            <a:lnSpc>
              <a:spcPct val="90000"/>
            </a:lnSpc>
            <a:spcBef>
              <a:spcPct val="0"/>
            </a:spcBef>
            <a:spcAft>
              <a:spcPct val="35000"/>
            </a:spcAft>
          </a:pPr>
          <a:r>
            <a:rPr lang="en-US" altLang="zh-TW" sz="1700" b="0" i="0" u="none" strike="noStrike" kern="100" baseline="0" smtClean="0">
              <a:solidFill>
                <a:srgbClr val="000000"/>
              </a:solidFill>
              <a:latin typeface="標楷體"/>
              <a:ea typeface="標楷體"/>
            </a:rPr>
            <a:t>(50</a:t>
          </a:r>
          <a:r>
            <a:rPr lang="zh-TW" altLang="en-US" sz="1700" b="0" i="0" u="none" strike="noStrike" kern="100" baseline="0" smtClean="0">
              <a:solidFill>
                <a:srgbClr val="000000"/>
              </a:solidFill>
              <a:latin typeface="標楷體"/>
              <a:ea typeface="標楷體"/>
            </a:rPr>
            <a:t>分鐘</a:t>
          </a:r>
          <a:r>
            <a:rPr lang="en-US" altLang="zh-TW" sz="1700" b="0" i="0" u="none" strike="noStrike" kern="100" baseline="0" smtClean="0">
              <a:solidFill>
                <a:srgbClr val="000000"/>
              </a:solidFill>
              <a:latin typeface="標楷體"/>
              <a:ea typeface="標楷體"/>
            </a:rPr>
            <a:t>)-</a:t>
          </a:r>
          <a:r>
            <a:rPr lang="zh-TW" altLang="en-US" sz="1700" b="0" i="0" u="none" strike="noStrike" kern="100" baseline="0" smtClean="0">
              <a:solidFill>
                <a:srgbClr val="000000"/>
              </a:solidFill>
              <a:latin typeface="標楷體"/>
              <a:ea typeface="標楷體"/>
            </a:rPr>
            <a:t>物種如何外來、外來物種的擴張</a:t>
          </a:r>
        </a:p>
      </dsp:txBody>
      <dsp:txXfrm>
        <a:off x="1249" y="2703515"/>
        <a:ext cx="2343484" cy="1171742"/>
      </dsp:txXfrm>
    </dsp:sp>
    <dsp:sp modelId="{B2553696-9DCE-487A-B9B6-A02819EB7A25}">
      <dsp:nvSpPr>
        <dsp:cNvPr id="0" name=""/>
        <dsp:cNvSpPr/>
      </dsp:nvSpPr>
      <dsp:spPr>
        <a:xfrm>
          <a:off x="2836865" y="2703515"/>
          <a:ext cx="2343484" cy="11717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zh-TW" altLang="en-US" sz="1700" b="0" i="0" u="none" strike="noStrike" kern="100" baseline="0" smtClean="0">
              <a:solidFill>
                <a:srgbClr val="000000"/>
              </a:solidFill>
              <a:latin typeface="標楷體"/>
              <a:ea typeface="標楷體"/>
            </a:rPr>
            <a:t>二、讓地球一直美麗</a:t>
          </a:r>
        </a:p>
        <a:p>
          <a:pPr marR="0" lvl="0" algn="ctr" defTabSz="755650" rtl="0">
            <a:lnSpc>
              <a:spcPct val="90000"/>
            </a:lnSpc>
            <a:spcBef>
              <a:spcPct val="0"/>
            </a:spcBef>
            <a:spcAft>
              <a:spcPct val="35000"/>
            </a:spcAft>
          </a:pPr>
          <a:r>
            <a:rPr lang="en-US" altLang="zh-TW" sz="1700" b="0" i="0" u="none" strike="noStrike" kern="100" baseline="0" smtClean="0">
              <a:solidFill>
                <a:srgbClr val="000000"/>
              </a:solidFill>
              <a:latin typeface="標楷體"/>
              <a:ea typeface="標楷體"/>
            </a:rPr>
            <a:t>(50</a:t>
          </a:r>
          <a:r>
            <a:rPr lang="zh-TW" altLang="en-US" sz="1700" b="0" i="0" u="none" strike="noStrike" kern="100" baseline="0" smtClean="0">
              <a:solidFill>
                <a:srgbClr val="000000"/>
              </a:solidFill>
              <a:latin typeface="標楷體"/>
              <a:ea typeface="標楷體"/>
            </a:rPr>
            <a:t>分鐘</a:t>
          </a:r>
          <a:r>
            <a:rPr lang="en-US" altLang="zh-TW" sz="1700" b="0" i="0" u="none" strike="noStrike" kern="100" baseline="0" smtClean="0">
              <a:solidFill>
                <a:srgbClr val="000000"/>
              </a:solidFill>
              <a:latin typeface="標楷體"/>
              <a:ea typeface="標楷體"/>
            </a:rPr>
            <a:t>)-</a:t>
          </a:r>
          <a:r>
            <a:rPr lang="zh-TW" altLang="en-US" sz="1700" b="0" i="0" u="none" strike="noStrike" kern="100" baseline="0" smtClean="0">
              <a:solidFill>
                <a:srgbClr val="000000"/>
              </a:solidFill>
              <a:latin typeface="標楷體"/>
              <a:ea typeface="標楷體"/>
            </a:rPr>
            <a:t>外來物種的影響、如何保持地球生物多樣性</a:t>
          </a:r>
          <a:endParaRPr lang="zh-TW" altLang="en-US" sz="1700" smtClean="0"/>
        </a:p>
      </dsp:txBody>
      <dsp:txXfrm>
        <a:off x="2836865" y="2703515"/>
        <a:ext cx="2343484" cy="11717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4148</Words>
  <Characters>23647</Characters>
  <Application>Microsoft Office Word</Application>
  <DocSecurity>0</DocSecurity>
  <Lines>197</Lines>
  <Paragraphs>55</Paragraphs>
  <ScaleCrop>false</ScaleCrop>
  <Company>HOME</Company>
  <LinksUpToDate>false</LinksUpToDate>
  <CharactersWithSpaces>27740</CharactersWithSpaces>
  <SharedDoc>false</SharedDoc>
  <HLinks>
    <vt:vector size="120" baseType="variant">
      <vt:variant>
        <vt:i4>8126490</vt:i4>
      </vt:variant>
      <vt:variant>
        <vt:i4>69</vt:i4>
      </vt:variant>
      <vt:variant>
        <vt:i4>0</vt:i4>
      </vt:variant>
      <vt:variant>
        <vt:i4>5</vt:i4>
      </vt:variant>
      <vt:variant>
        <vt:lpwstr>http://www.sanmin.com.tw/page-qsearch.asp?ct=search_publisher&amp;qu=%E8%A1%8C%E6%94%BF%E9%99%A2%E8%BE%B2%E6%A5%AD%E5%A7%94%E5%93%A1%E6%9C%83%E7%89%B9%E6%9C%89%E7%94%9F%E7%89%A9%E7%A0%94%E7%A9%B6%E4%BF%9D</vt:lpwstr>
      </vt:variant>
      <vt:variant>
        <vt:lpwstr/>
      </vt:variant>
      <vt:variant>
        <vt:i4>6619180</vt:i4>
      </vt:variant>
      <vt:variant>
        <vt:i4>66</vt:i4>
      </vt:variant>
      <vt:variant>
        <vt:i4>0</vt:i4>
      </vt:variant>
      <vt:variant>
        <vt:i4>5</vt:i4>
      </vt:variant>
      <vt:variant>
        <vt:lpwstr>http://tesri.coa.gov.tw/view.php?catid=1447</vt:lpwstr>
      </vt:variant>
      <vt:variant>
        <vt:lpwstr/>
      </vt:variant>
      <vt:variant>
        <vt:i4>8126490</vt:i4>
      </vt:variant>
      <vt:variant>
        <vt:i4>63</vt:i4>
      </vt:variant>
      <vt:variant>
        <vt:i4>0</vt:i4>
      </vt:variant>
      <vt:variant>
        <vt:i4>5</vt:i4>
      </vt:variant>
      <vt:variant>
        <vt:lpwstr>http://www.sanmin.com.tw/page-qsearch.asp?ct=search_publisher&amp;qu=%E8%A1%8C%E6%94%BF%E9%99%A2%E8%BE%B2%E6%A5%AD%E5%A7%94%E5%93%A1%E6%9C%83%E7%89%B9%E6%9C%89%E7%94%9F%E7%89%A9%E7%A0%94%E7%A9%B6%E4%BF%9D</vt:lpwstr>
      </vt:variant>
      <vt:variant>
        <vt:lpwstr/>
      </vt:variant>
      <vt:variant>
        <vt:i4>5046295</vt:i4>
      </vt:variant>
      <vt:variant>
        <vt:i4>60</vt:i4>
      </vt:variant>
      <vt:variant>
        <vt:i4>0</vt:i4>
      </vt:variant>
      <vt:variant>
        <vt:i4>5</vt:i4>
      </vt:variant>
      <vt:variant>
        <vt:lpwstr>http://www.baphiq.gov.tw/index/index.html</vt:lpwstr>
      </vt:variant>
      <vt:variant>
        <vt:lpwstr/>
      </vt:variant>
      <vt:variant>
        <vt:i4>3407971</vt:i4>
      </vt:variant>
      <vt:variant>
        <vt:i4>57</vt:i4>
      </vt:variant>
      <vt:variant>
        <vt:i4>0</vt:i4>
      </vt:variant>
      <vt:variant>
        <vt:i4>5</vt:i4>
      </vt:variant>
      <vt:variant>
        <vt:lpwstr>http://www.swan.org.tw/2010iyb/</vt:lpwstr>
      </vt:variant>
      <vt:variant>
        <vt:lpwstr/>
      </vt:variant>
      <vt:variant>
        <vt:i4>5898313</vt:i4>
      </vt:variant>
      <vt:variant>
        <vt:i4>54</vt:i4>
      </vt:variant>
      <vt:variant>
        <vt:i4>0</vt:i4>
      </vt:variant>
      <vt:variant>
        <vt:i4>5</vt:i4>
      </vt:variant>
      <vt:variant>
        <vt:lpwstr>http://www.taibif.org.tw/</vt:lpwstr>
      </vt:variant>
      <vt:variant>
        <vt:lpwstr/>
      </vt:variant>
      <vt:variant>
        <vt:i4>8126490</vt:i4>
      </vt:variant>
      <vt:variant>
        <vt:i4>51</vt:i4>
      </vt:variant>
      <vt:variant>
        <vt:i4>0</vt:i4>
      </vt:variant>
      <vt:variant>
        <vt:i4>5</vt:i4>
      </vt:variant>
      <vt:variant>
        <vt:lpwstr>http://www.sanmin.com.tw/page-qsearch.asp?ct=search_publisher&amp;qu=%E8%A1%8C%E6%94%BF%E9%99%A2%E8%BE%B2%E6%A5%AD%E5%A7%94%E5%93%A1%E6%9C%83%E7%89%B9%E6%9C%89%E7%94%9F%E7%89%A9%E7%A0%94%E7%A9%B6%E4%BF%9D</vt:lpwstr>
      </vt:variant>
      <vt:variant>
        <vt:lpwstr/>
      </vt:variant>
      <vt:variant>
        <vt:i4>524323</vt:i4>
      </vt:variant>
      <vt:variant>
        <vt:i4>48</vt:i4>
      </vt:variant>
      <vt:variant>
        <vt:i4>0</vt:i4>
      </vt:variant>
      <vt:variant>
        <vt:i4>5</vt:i4>
      </vt:variant>
      <vt:variant>
        <vt:lpwstr>http://www.sanmin.com.tw/page-product.asp?pf_id=99I155e10b104L87a102d73t110Z126OPExIPp1538SrT</vt:lpwstr>
      </vt:variant>
      <vt:variant>
        <vt:lpwstr/>
      </vt:variant>
      <vt:variant>
        <vt:i4>6619187</vt:i4>
      </vt:variant>
      <vt:variant>
        <vt:i4>45</vt:i4>
      </vt:variant>
      <vt:variant>
        <vt:i4>0</vt:i4>
      </vt:variant>
      <vt:variant>
        <vt:i4>5</vt:i4>
      </vt:variant>
      <vt:variant>
        <vt:lpwstr>http://ndltd.ncl.edu.tw/cgi-bin/gs32/gsweb.cgi/ccd=t4fXID/record?r1=7&amp;h1=1</vt:lpwstr>
      </vt:variant>
      <vt:variant>
        <vt:lpwstr/>
      </vt:variant>
      <vt:variant>
        <vt:i4>6619184</vt:i4>
      </vt:variant>
      <vt:variant>
        <vt:i4>42</vt:i4>
      </vt:variant>
      <vt:variant>
        <vt:i4>0</vt:i4>
      </vt:variant>
      <vt:variant>
        <vt:i4>5</vt:i4>
      </vt:variant>
      <vt:variant>
        <vt:lpwstr>http://ndltd.ncl.edu.tw/cgi-bin/gs32/gsweb.cgi/ccd=t4fXID/record?r1=4&amp;h1=1</vt:lpwstr>
      </vt:variant>
      <vt:variant>
        <vt:lpwstr/>
      </vt:variant>
      <vt:variant>
        <vt:i4>6619180</vt:i4>
      </vt:variant>
      <vt:variant>
        <vt:i4>39</vt:i4>
      </vt:variant>
      <vt:variant>
        <vt:i4>0</vt:i4>
      </vt:variant>
      <vt:variant>
        <vt:i4>5</vt:i4>
      </vt:variant>
      <vt:variant>
        <vt:lpwstr>http://tesri.coa.gov.tw/view.php?catid=1447</vt:lpwstr>
      </vt:variant>
      <vt:variant>
        <vt:lpwstr/>
      </vt:variant>
      <vt:variant>
        <vt:i4>8126490</vt:i4>
      </vt:variant>
      <vt:variant>
        <vt:i4>36</vt:i4>
      </vt:variant>
      <vt:variant>
        <vt:i4>0</vt:i4>
      </vt:variant>
      <vt:variant>
        <vt:i4>5</vt:i4>
      </vt:variant>
      <vt:variant>
        <vt:lpwstr>http://www.sanmin.com.tw/page-qsearch.asp?ct=search_publisher&amp;qu=%E8%A1%8C%E6%94%BF%E9%99%A2%E8%BE%B2%E6%A5%AD%E5%A7%94%E5%93%A1%E6%9C%83%E7%89%B9%E6%9C%89%E7%94%9F%E7%89%A9%E7%A0%94%E7%A9%B6%E4%BF%9D</vt:lpwstr>
      </vt:variant>
      <vt:variant>
        <vt:lpwstr/>
      </vt:variant>
      <vt:variant>
        <vt:i4>5046295</vt:i4>
      </vt:variant>
      <vt:variant>
        <vt:i4>33</vt:i4>
      </vt:variant>
      <vt:variant>
        <vt:i4>0</vt:i4>
      </vt:variant>
      <vt:variant>
        <vt:i4>5</vt:i4>
      </vt:variant>
      <vt:variant>
        <vt:lpwstr>http://www.baphiq.gov.tw/index/index.html</vt:lpwstr>
      </vt:variant>
      <vt:variant>
        <vt:lpwstr/>
      </vt:variant>
      <vt:variant>
        <vt:i4>5242919</vt:i4>
      </vt:variant>
      <vt:variant>
        <vt:i4>30</vt:i4>
      </vt:variant>
      <vt:variant>
        <vt:i4>0</vt:i4>
      </vt:variant>
      <vt:variant>
        <vt:i4>5</vt:i4>
      </vt:variant>
      <vt:variant>
        <vt:lpwstr>http://preserve.coa.gov.tw/coa_news/biodiv_21_42.htm</vt:lpwstr>
      </vt:variant>
      <vt:variant>
        <vt:lpwstr>21</vt:lpwstr>
      </vt:variant>
      <vt:variant>
        <vt:i4>8060987</vt:i4>
      </vt:variant>
      <vt:variant>
        <vt:i4>27</vt:i4>
      </vt:variant>
      <vt:variant>
        <vt:i4>0</vt:i4>
      </vt:variant>
      <vt:variant>
        <vt:i4>5</vt:i4>
      </vt:variant>
      <vt:variant>
        <vt:lpwstr>http://www.youtube.com/watch?v=c985obEbMpc</vt:lpwstr>
      </vt:variant>
      <vt:variant>
        <vt:lpwstr/>
      </vt:variant>
      <vt:variant>
        <vt:i4>2752550</vt:i4>
      </vt:variant>
      <vt:variant>
        <vt:i4>24</vt:i4>
      </vt:variant>
      <vt:variant>
        <vt:i4>0</vt:i4>
      </vt:variant>
      <vt:variant>
        <vt:i4>5</vt:i4>
      </vt:variant>
      <vt:variant>
        <vt:lpwstr>http://www.youtube.com/watch?v=cVe5FDY4Xro</vt:lpwstr>
      </vt:variant>
      <vt:variant>
        <vt:lpwstr/>
      </vt:variant>
      <vt:variant>
        <vt:i4>2555964</vt:i4>
      </vt:variant>
      <vt:variant>
        <vt:i4>21</vt:i4>
      </vt:variant>
      <vt:variant>
        <vt:i4>0</vt:i4>
      </vt:variant>
      <vt:variant>
        <vt:i4>5</vt:i4>
      </vt:variant>
      <vt:variant>
        <vt:lpwstr>http://www.youtube.com/watch?v=3cYzaALuTv0</vt:lpwstr>
      </vt:variant>
      <vt:variant>
        <vt:lpwstr/>
      </vt:variant>
      <vt:variant>
        <vt:i4>3014780</vt:i4>
      </vt:variant>
      <vt:variant>
        <vt:i4>6</vt:i4>
      </vt:variant>
      <vt:variant>
        <vt:i4>0</vt:i4>
      </vt:variant>
      <vt:variant>
        <vt:i4>5</vt:i4>
      </vt:variant>
      <vt:variant>
        <vt:lpwstr>http://www.youtube.com/watch?v=V-KiaaRQsow</vt:lpwstr>
      </vt:variant>
      <vt:variant>
        <vt:lpwstr/>
      </vt:variant>
      <vt:variant>
        <vt:i4>7798818</vt:i4>
      </vt:variant>
      <vt:variant>
        <vt:i4>3</vt:i4>
      </vt:variant>
      <vt:variant>
        <vt:i4>0</vt:i4>
      </vt:variant>
      <vt:variant>
        <vt:i4>5</vt:i4>
      </vt:variant>
      <vt:variant>
        <vt:lpwstr>http://www.youtube.com/watch?v=cwZH7oDXhMQ</vt:lpwstr>
      </vt:variant>
      <vt:variant>
        <vt:lpwstr/>
      </vt:variant>
      <vt:variant>
        <vt:i4>3080292</vt:i4>
      </vt:variant>
      <vt:variant>
        <vt:i4>0</vt:i4>
      </vt:variant>
      <vt:variant>
        <vt:i4>0</vt:i4>
      </vt:variant>
      <vt:variant>
        <vt:i4>5</vt:i4>
      </vt:variant>
      <vt:variant>
        <vt:lpwstr>http://www.youtube.com/watch?v=2uuryKBxc74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dc:title>
  <dc:creator>user</dc:creator>
  <cp:lastModifiedBy>admin</cp:lastModifiedBy>
  <cp:revision>2</cp:revision>
  <cp:lastPrinted>2012-09-19T06:52:00Z</cp:lastPrinted>
  <dcterms:created xsi:type="dcterms:W3CDTF">2018-04-15T05:15:00Z</dcterms:created>
  <dcterms:modified xsi:type="dcterms:W3CDTF">2018-04-15T05:15:00Z</dcterms:modified>
</cp:coreProperties>
</file>